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F65" w:rsidRPr="004726A8" w:rsidRDefault="00BF194E" w:rsidP="00551F65">
      <w:pPr>
        <w:suppressAutoHyphens/>
        <w:ind w:right="126" w:firstLine="0"/>
        <w:jc w:val="center"/>
        <w:rPr>
          <w:rFonts w:ascii="Times New Roman" w:hAnsi="Times New Roman"/>
          <w:b/>
          <w:bCs/>
          <w:sz w:val="32"/>
          <w:szCs w:val="32"/>
        </w:rPr>
      </w:pPr>
      <w:bookmarkStart w:id="0" w:name="_GoBack"/>
      <w:bookmarkEnd w:id="0"/>
      <w:r>
        <w:rPr>
          <w:rFonts w:ascii="Times New Roman" w:hAnsi="Times New Roman"/>
          <w:b/>
          <w:bCs/>
          <w:noProof/>
          <w:sz w:val="32"/>
          <w:szCs w:val="32"/>
        </w:rPr>
        <w:drawing>
          <wp:inline distT="0" distB="0" distL="0" distR="0">
            <wp:extent cx="6407785" cy="9075680"/>
            <wp:effectExtent l="19050" t="0" r="0" b="0"/>
            <wp:docPr id="13" name="Рисунок 13" descr="\\2000-servern\common\Бальжиров\Обложка нарко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0-servern\common\Бальжиров\Обложка наркоситуации.jpg"/>
                    <pic:cNvPicPr>
                      <a:picLocks noChangeAspect="1" noChangeArrowheads="1"/>
                    </pic:cNvPicPr>
                  </pic:nvPicPr>
                  <pic:blipFill>
                    <a:blip r:embed="rId9" cstate="print"/>
                    <a:srcRect/>
                    <a:stretch>
                      <a:fillRect/>
                    </a:stretch>
                  </pic:blipFill>
                  <pic:spPr bwMode="auto">
                    <a:xfrm>
                      <a:off x="0" y="0"/>
                      <a:ext cx="6407785" cy="9075680"/>
                    </a:xfrm>
                    <a:prstGeom prst="rect">
                      <a:avLst/>
                    </a:prstGeom>
                    <a:noFill/>
                    <a:ln w="9525">
                      <a:noFill/>
                      <a:miter lim="800000"/>
                      <a:headEnd/>
                      <a:tailEnd/>
                    </a:ln>
                  </pic:spPr>
                </pic:pic>
              </a:graphicData>
            </a:graphic>
          </wp:inline>
        </w:drawing>
      </w:r>
    </w:p>
    <w:p w:rsidR="00551F65" w:rsidRPr="004726A8" w:rsidRDefault="00551F65" w:rsidP="00551F65">
      <w:pPr>
        <w:suppressAutoHyphens/>
        <w:ind w:right="126" w:firstLine="0"/>
        <w:jc w:val="center"/>
        <w:rPr>
          <w:rFonts w:ascii="Times New Roman" w:hAnsi="Times New Roman"/>
          <w:b/>
          <w:bCs/>
          <w:szCs w:val="28"/>
        </w:rPr>
      </w:pPr>
      <w:r w:rsidRPr="004726A8">
        <w:rPr>
          <w:rFonts w:ascii="Times New Roman" w:hAnsi="Times New Roman"/>
          <w:b/>
          <w:bCs/>
          <w:szCs w:val="28"/>
        </w:rPr>
        <w:lastRenderedPageBreak/>
        <w:t>СОДЕРЖАНИЕ</w:t>
      </w:r>
    </w:p>
    <w:p w:rsidR="00551F65" w:rsidRPr="004726A8" w:rsidRDefault="00551F65" w:rsidP="00551F65">
      <w:pPr>
        <w:suppressAutoHyphens/>
        <w:ind w:right="126" w:firstLine="0"/>
        <w:jc w:val="center"/>
        <w:rPr>
          <w:rFonts w:ascii="Times New Roman" w:hAnsi="Times New Roman"/>
          <w:b/>
          <w:bCs/>
          <w:szCs w:val="28"/>
        </w:rPr>
      </w:pPr>
    </w:p>
    <w:tbl>
      <w:tblPr>
        <w:tblStyle w:val="afa"/>
        <w:tblW w:w="0" w:type="auto"/>
        <w:tblInd w:w="534" w:type="dxa"/>
        <w:tblLook w:val="04A0" w:firstRow="1" w:lastRow="0" w:firstColumn="1" w:lastColumn="0" w:noHBand="0" w:noVBand="1"/>
      </w:tblPr>
      <w:tblGrid>
        <w:gridCol w:w="708"/>
        <w:gridCol w:w="7938"/>
        <w:gridCol w:w="1127"/>
      </w:tblGrid>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p>
        </w:tc>
        <w:tc>
          <w:tcPr>
            <w:tcW w:w="7938" w:type="dxa"/>
          </w:tcPr>
          <w:p w:rsidR="00551F65" w:rsidRPr="004726A8" w:rsidRDefault="00551F65" w:rsidP="00A31D4C">
            <w:pPr>
              <w:widowControl w:val="0"/>
              <w:ind w:firstLine="0"/>
              <w:rPr>
                <w:rFonts w:ascii="Times New Roman" w:hAnsi="Times New Roman"/>
                <w:webHidden/>
                <w:szCs w:val="28"/>
              </w:rPr>
            </w:pPr>
            <w:r w:rsidRPr="004726A8">
              <w:rPr>
                <w:rFonts w:ascii="Times New Roman" w:hAnsi="Times New Roman"/>
                <w:webHidden/>
                <w:szCs w:val="28"/>
              </w:rPr>
              <w:t xml:space="preserve">Введение </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r w:rsidRPr="004726A8">
              <w:rPr>
                <w:rFonts w:ascii="Times New Roman" w:hAnsi="Times New Roman"/>
                <w:webHidden/>
                <w:sz w:val="24"/>
                <w:szCs w:val="24"/>
              </w:rPr>
              <w:t xml:space="preserve">3 стр. </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szCs w:val="28"/>
              </w:rPr>
              <w:t>1.</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Характеристика Забайкальского края</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r w:rsidRPr="004726A8">
              <w:rPr>
                <w:rFonts w:ascii="Times New Roman" w:hAnsi="Times New Roman"/>
                <w:webHidden/>
                <w:sz w:val="24"/>
                <w:szCs w:val="24"/>
              </w:rPr>
              <w:t>4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szCs w:val="28"/>
              </w:rPr>
              <w:t>2.</w:t>
            </w:r>
          </w:p>
        </w:tc>
        <w:tc>
          <w:tcPr>
            <w:tcW w:w="7938" w:type="dxa"/>
          </w:tcPr>
          <w:p w:rsidR="00551F65" w:rsidRPr="004726A8" w:rsidRDefault="00551F65" w:rsidP="00A31D4C">
            <w:pPr>
              <w:pStyle w:val="1"/>
              <w:spacing w:before="0" w:after="0"/>
              <w:ind w:right="-39"/>
              <w:jc w:val="both"/>
              <w:outlineLvl w:val="0"/>
              <w:rPr>
                <w:rFonts w:ascii="Times New Roman" w:hAnsi="Times New Roman" w:cs="Times New Roman"/>
                <w:b w:val="0"/>
                <w:sz w:val="28"/>
                <w:szCs w:val="28"/>
              </w:rPr>
            </w:pPr>
            <w:r w:rsidRPr="004726A8">
              <w:rPr>
                <w:rFonts w:ascii="Times New Roman" w:hAnsi="Times New Roman" w:cs="Times New Roman"/>
                <w:b w:val="0"/>
                <w:sz w:val="28"/>
                <w:szCs w:val="28"/>
              </w:rPr>
              <w:t>Анализ, оценка и динамика уровня и структуры потребления наркотиков в немедицинских целях</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6070B0" w:rsidP="006070B0">
            <w:pPr>
              <w:widowControl w:val="0"/>
              <w:ind w:firstLine="0"/>
              <w:rPr>
                <w:rFonts w:ascii="Times New Roman" w:hAnsi="Times New Roman"/>
                <w:webHidden/>
                <w:sz w:val="24"/>
                <w:szCs w:val="24"/>
              </w:rPr>
            </w:pPr>
            <w:r>
              <w:rPr>
                <w:rFonts w:ascii="Times New Roman" w:hAnsi="Times New Roman"/>
                <w:webHidden/>
                <w:sz w:val="24"/>
                <w:szCs w:val="24"/>
              </w:rPr>
              <w:t>8</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3.</w:t>
            </w:r>
          </w:p>
        </w:tc>
        <w:tc>
          <w:tcPr>
            <w:tcW w:w="7938" w:type="dxa"/>
          </w:tcPr>
          <w:p w:rsidR="00551F65" w:rsidRPr="004726A8" w:rsidRDefault="00551F65" w:rsidP="00A31D4C">
            <w:pPr>
              <w:pStyle w:val="1"/>
              <w:spacing w:before="0" w:after="0"/>
              <w:ind w:right="126"/>
              <w:jc w:val="both"/>
              <w:outlineLvl w:val="0"/>
              <w:rPr>
                <w:rFonts w:ascii="Times New Roman" w:hAnsi="Times New Roman" w:cs="Times New Roman"/>
                <w:b w:val="0"/>
                <w:sz w:val="28"/>
                <w:szCs w:val="28"/>
              </w:rPr>
            </w:pPr>
            <w:r w:rsidRPr="004726A8">
              <w:rPr>
                <w:rFonts w:ascii="Times New Roman" w:hAnsi="Times New Roman" w:cs="Times New Roman"/>
                <w:b w:val="0"/>
                <w:sz w:val="28"/>
                <w:szCs w:val="28"/>
              </w:rPr>
              <w:t>Оценка состояния и доступность наркологической медицинской помощи, реабилитация и ресоциализация лиц, допускающих незаконное потребление наркотиков в немедицинских целях</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6070B0">
            <w:pPr>
              <w:widowControl w:val="0"/>
              <w:ind w:firstLine="0"/>
              <w:rPr>
                <w:rFonts w:ascii="Times New Roman" w:hAnsi="Times New Roman"/>
                <w:webHidden/>
                <w:sz w:val="24"/>
                <w:szCs w:val="24"/>
              </w:rPr>
            </w:pPr>
            <w:r w:rsidRPr="004726A8">
              <w:rPr>
                <w:rFonts w:ascii="Times New Roman" w:hAnsi="Times New Roman"/>
                <w:webHidden/>
                <w:sz w:val="24"/>
                <w:szCs w:val="24"/>
              </w:rPr>
              <w:t>1</w:t>
            </w:r>
            <w:r w:rsidR="006070B0">
              <w:rPr>
                <w:rFonts w:ascii="Times New Roman" w:hAnsi="Times New Roman"/>
                <w:webHidden/>
                <w:sz w:val="24"/>
                <w:szCs w:val="24"/>
              </w:rPr>
              <w:t>1</w:t>
            </w:r>
            <w:r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4.</w:t>
            </w:r>
          </w:p>
        </w:tc>
        <w:tc>
          <w:tcPr>
            <w:tcW w:w="7938" w:type="dxa"/>
          </w:tcPr>
          <w:p w:rsidR="00551F65" w:rsidRPr="004726A8" w:rsidRDefault="00551F65" w:rsidP="00A31D4C">
            <w:pPr>
              <w:pStyle w:val="1"/>
              <w:outlineLvl w:val="0"/>
              <w:rPr>
                <w:rFonts w:ascii="Times New Roman" w:hAnsi="Times New Roman" w:cs="Times New Roman"/>
                <w:b w:val="0"/>
                <w:sz w:val="28"/>
                <w:szCs w:val="28"/>
              </w:rPr>
            </w:pPr>
            <w:r w:rsidRPr="004726A8">
              <w:rPr>
                <w:rFonts w:ascii="Times New Roman" w:hAnsi="Times New Roman" w:cs="Times New Roman"/>
                <w:b w:val="0"/>
                <w:sz w:val="28"/>
                <w:szCs w:val="28"/>
              </w:rPr>
              <w:t>Анализ, оценка и динамика результатов деятельности в сфере профилактики потребления наркотиков в немедицинских целях</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6070B0" w:rsidP="00A31D4C">
            <w:pPr>
              <w:widowControl w:val="0"/>
              <w:ind w:firstLine="0"/>
              <w:rPr>
                <w:rFonts w:ascii="Times New Roman" w:hAnsi="Times New Roman"/>
                <w:webHidden/>
                <w:sz w:val="24"/>
                <w:szCs w:val="24"/>
              </w:rPr>
            </w:pPr>
            <w:r>
              <w:rPr>
                <w:rFonts w:ascii="Times New Roman" w:hAnsi="Times New Roman"/>
                <w:webHidden/>
                <w:sz w:val="24"/>
                <w:szCs w:val="24"/>
              </w:rPr>
              <w:t>18</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5.</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Анализ, оценка и динамика ситуации в сфере противодействия незаконному обороту наркотиков</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6070B0" w:rsidP="00A31D4C">
            <w:pPr>
              <w:widowControl w:val="0"/>
              <w:ind w:firstLine="0"/>
              <w:rPr>
                <w:rFonts w:ascii="Times New Roman" w:hAnsi="Times New Roman"/>
                <w:webHidden/>
                <w:sz w:val="24"/>
                <w:szCs w:val="24"/>
              </w:rPr>
            </w:pPr>
            <w:r>
              <w:rPr>
                <w:rFonts w:ascii="Times New Roman" w:hAnsi="Times New Roman"/>
                <w:webHidden/>
                <w:sz w:val="24"/>
                <w:szCs w:val="24"/>
              </w:rPr>
              <w:t>25</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6.</w:t>
            </w:r>
          </w:p>
        </w:tc>
        <w:tc>
          <w:tcPr>
            <w:tcW w:w="7938" w:type="dxa"/>
          </w:tcPr>
          <w:p w:rsidR="00551F65" w:rsidRPr="004726A8" w:rsidRDefault="00551F65" w:rsidP="00A31D4C">
            <w:pPr>
              <w:pStyle w:val="12"/>
              <w:rPr>
                <w:color w:val="auto"/>
                <w:sz w:val="28"/>
                <w:szCs w:val="28"/>
              </w:rPr>
            </w:pPr>
            <w:r w:rsidRPr="004726A8">
              <w:rPr>
                <w:color w:val="auto"/>
                <w:sz w:val="28"/>
                <w:szCs w:val="28"/>
              </w:rPr>
              <w:t>Оценка результатов реализации государственной программы</w:t>
            </w:r>
          </w:p>
          <w:p w:rsidR="00551F65" w:rsidRPr="004726A8" w:rsidRDefault="00551F65" w:rsidP="00A31D4C">
            <w:pPr>
              <w:rPr>
                <w:rFonts w:ascii="Times New Roman" w:hAnsi="Times New Roman"/>
                <w:webHidden/>
                <w:szCs w:val="28"/>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3</w:t>
            </w:r>
            <w:r w:rsidR="00551F65" w:rsidRPr="004726A8">
              <w:rPr>
                <w:rFonts w:ascii="Times New Roman" w:hAnsi="Times New Roman"/>
                <w:webHidden/>
                <w:sz w:val="24"/>
                <w:szCs w:val="24"/>
              </w:rPr>
              <w:t>0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7.</w:t>
            </w:r>
          </w:p>
        </w:tc>
        <w:tc>
          <w:tcPr>
            <w:tcW w:w="7938" w:type="dxa"/>
          </w:tcPr>
          <w:p w:rsidR="00551F65" w:rsidRPr="004726A8" w:rsidRDefault="00551F65" w:rsidP="00A31D4C">
            <w:pPr>
              <w:pStyle w:val="12"/>
              <w:rPr>
                <w:color w:val="auto"/>
                <w:sz w:val="28"/>
                <w:szCs w:val="28"/>
              </w:rPr>
            </w:pPr>
            <w:r w:rsidRPr="004726A8">
              <w:rPr>
                <w:color w:val="auto"/>
                <w:sz w:val="28"/>
                <w:szCs w:val="28"/>
              </w:rPr>
              <w:t>Информация о ходе исполнения перечня приоритетных направлений (плана мероприятий) Стратегии государственной антинаркотической политики Российской Федерации на период до 2030 года</w:t>
            </w:r>
          </w:p>
          <w:p w:rsidR="00551F65" w:rsidRPr="004726A8" w:rsidRDefault="00551F65" w:rsidP="00A31D4C">
            <w:pPr>
              <w:rPr>
                <w:rFonts w:ascii="Times New Roman" w:hAnsi="Times New Roman"/>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33</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 xml:space="preserve">8. </w:t>
            </w:r>
          </w:p>
        </w:tc>
        <w:tc>
          <w:tcPr>
            <w:tcW w:w="7938" w:type="dxa"/>
          </w:tcPr>
          <w:p w:rsidR="00551F65" w:rsidRPr="004726A8" w:rsidRDefault="00551F65" w:rsidP="00A31D4C">
            <w:pPr>
              <w:pStyle w:val="12"/>
              <w:rPr>
                <w:color w:val="auto"/>
                <w:sz w:val="28"/>
                <w:szCs w:val="28"/>
              </w:rPr>
            </w:pPr>
            <w:r w:rsidRPr="004726A8">
              <w:rPr>
                <w:color w:val="auto"/>
                <w:sz w:val="28"/>
                <w:szCs w:val="28"/>
              </w:rPr>
              <w:t xml:space="preserve">Предварительная оценка состояния наркоситуации </w:t>
            </w:r>
          </w:p>
          <w:p w:rsidR="00551F65" w:rsidRPr="004726A8" w:rsidRDefault="00551F65" w:rsidP="00A31D4C">
            <w:pPr>
              <w:rPr>
                <w:rFonts w:ascii="Times New Roman" w:hAnsi="Times New Roman"/>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37</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9.</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 xml:space="preserve">Краткосрочное прогнозирование развития наркоситуации </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r w:rsidRPr="004726A8">
              <w:rPr>
                <w:rFonts w:ascii="Times New Roman" w:hAnsi="Times New Roman"/>
                <w:webHidden/>
                <w:sz w:val="24"/>
                <w:szCs w:val="24"/>
              </w:rPr>
              <w:t>5</w:t>
            </w:r>
            <w:r w:rsidR="00A51E15">
              <w:rPr>
                <w:rFonts w:ascii="Times New Roman" w:hAnsi="Times New Roman"/>
                <w:webHidden/>
                <w:sz w:val="24"/>
                <w:szCs w:val="24"/>
              </w:rPr>
              <w:t>1</w:t>
            </w:r>
            <w:r w:rsidRPr="004726A8">
              <w:rPr>
                <w:rFonts w:ascii="Times New Roman" w:hAnsi="Times New Roman"/>
                <w:webHidden/>
                <w:sz w:val="24"/>
                <w:szCs w:val="24"/>
              </w:rPr>
              <w:t xml:space="preserve"> стр. </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10.</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Управленческие решения и предложения по изменению наркоситуации в Забайкальском крае</w:t>
            </w:r>
          </w:p>
          <w:p w:rsidR="00551F65" w:rsidRPr="004726A8" w:rsidRDefault="00551F65" w:rsidP="00A31D4C">
            <w:pPr>
              <w:widowControl w:val="0"/>
              <w:ind w:firstLine="0"/>
              <w:rPr>
                <w:rFonts w:ascii="Times New Roman" w:hAnsi="Times New Roman"/>
                <w:szCs w:val="28"/>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51</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p>
        </w:tc>
        <w:tc>
          <w:tcPr>
            <w:tcW w:w="7938" w:type="dxa"/>
          </w:tcPr>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p>
        </w:tc>
        <w:tc>
          <w:tcPr>
            <w:tcW w:w="7938" w:type="dxa"/>
          </w:tcPr>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p>
        </w:tc>
      </w:tr>
    </w:tbl>
    <w:p w:rsidR="00551F65" w:rsidRPr="004726A8" w:rsidRDefault="00551F65" w:rsidP="00551F65">
      <w:pPr>
        <w:rPr>
          <w:rFonts w:ascii="Times New Roman" w:hAnsi="Times New Roman"/>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right="126" w:firstLine="0"/>
        <w:rPr>
          <w:rFonts w:ascii="Times New Roman" w:hAnsi="Times New Roman"/>
          <w:sz w:val="24"/>
          <w:szCs w:val="24"/>
        </w:rPr>
      </w:pPr>
    </w:p>
    <w:p w:rsidR="00F9441A" w:rsidRDefault="00F9441A" w:rsidP="00551F65">
      <w:pPr>
        <w:pStyle w:val="af0"/>
        <w:ind w:right="126"/>
        <w:jc w:val="center"/>
        <w:rPr>
          <w:b/>
          <w:szCs w:val="28"/>
        </w:rPr>
      </w:pPr>
    </w:p>
    <w:p w:rsidR="00A51E15" w:rsidRDefault="00A51E15" w:rsidP="00551F65">
      <w:pPr>
        <w:pStyle w:val="af0"/>
        <w:ind w:right="126"/>
        <w:jc w:val="center"/>
        <w:rPr>
          <w:b/>
          <w:szCs w:val="28"/>
        </w:rPr>
      </w:pPr>
    </w:p>
    <w:p w:rsidR="00551F65" w:rsidRPr="004726A8" w:rsidRDefault="00551F65" w:rsidP="00551F65">
      <w:pPr>
        <w:pStyle w:val="af0"/>
        <w:ind w:right="126"/>
        <w:jc w:val="center"/>
        <w:rPr>
          <w:b/>
          <w:szCs w:val="28"/>
        </w:rPr>
      </w:pPr>
      <w:r w:rsidRPr="004726A8">
        <w:rPr>
          <w:b/>
          <w:szCs w:val="28"/>
        </w:rPr>
        <w:lastRenderedPageBreak/>
        <w:t>Введение</w:t>
      </w:r>
    </w:p>
    <w:p w:rsidR="00551F65" w:rsidRPr="004726A8" w:rsidRDefault="00551F65" w:rsidP="00551F65">
      <w:pPr>
        <w:ind w:right="126" w:firstLine="0"/>
        <w:jc w:val="center"/>
        <w:rPr>
          <w:rFonts w:ascii="Times New Roman" w:hAnsi="Times New Roman"/>
          <w:b/>
          <w:szCs w:val="28"/>
        </w:rPr>
      </w:pPr>
    </w:p>
    <w:p w:rsidR="00551F65" w:rsidRPr="00435360" w:rsidRDefault="00551F65" w:rsidP="00551F65">
      <w:pPr>
        <w:pStyle w:val="ConsPlusNormal"/>
        <w:widowControl/>
        <w:ind w:firstLine="708"/>
        <w:jc w:val="both"/>
        <w:rPr>
          <w:rFonts w:ascii="Times New Roman" w:hAnsi="Times New Roman" w:cs="Times New Roman"/>
          <w:sz w:val="28"/>
          <w:szCs w:val="28"/>
        </w:rPr>
      </w:pPr>
      <w:proofErr w:type="gramStart"/>
      <w:r w:rsidRPr="00435360">
        <w:rPr>
          <w:rFonts w:ascii="Times New Roman" w:hAnsi="Times New Roman" w:cs="Times New Roman"/>
          <w:sz w:val="28"/>
          <w:szCs w:val="28"/>
        </w:rPr>
        <w:t>В соответствии с 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прекурсоров», постановлением Правительства Российской Федерации от 20 июня 2011 года № 485 «Об утверждении Положения о государственной системе мониторинга наркоситуации в Российской Федерации», Методикой и порядоком осуществления мониторинга, а также критерии оценки развития наркоситуации в</w:t>
      </w:r>
      <w:proofErr w:type="gramEnd"/>
      <w:r w:rsidRPr="00435360">
        <w:rPr>
          <w:rFonts w:ascii="Times New Roman" w:hAnsi="Times New Roman" w:cs="Times New Roman"/>
          <w:sz w:val="28"/>
          <w:szCs w:val="28"/>
        </w:rPr>
        <w:t xml:space="preserve"> </w:t>
      </w:r>
      <w:proofErr w:type="gramStart"/>
      <w:r w:rsidRPr="00435360">
        <w:rPr>
          <w:rFonts w:ascii="Times New Roman" w:hAnsi="Times New Roman" w:cs="Times New Roman"/>
          <w:sz w:val="28"/>
          <w:szCs w:val="28"/>
        </w:rPr>
        <w:t xml:space="preserve">Российской Федерации и ее субъектах, утвержденные подпунктом 4.3 решения Государственного антинаркотического комитета (протокол от 25 июня 2021 года </w:t>
      </w:r>
      <w:r w:rsidR="00BF1D7D" w:rsidRPr="00435360">
        <w:rPr>
          <w:rFonts w:ascii="Times New Roman" w:hAnsi="Times New Roman" w:cs="Times New Roman"/>
          <w:sz w:val="28"/>
          <w:szCs w:val="28"/>
        </w:rPr>
        <w:br/>
      </w:r>
      <w:r w:rsidRPr="00435360">
        <w:rPr>
          <w:rFonts w:ascii="Times New Roman" w:hAnsi="Times New Roman" w:cs="Times New Roman"/>
          <w:sz w:val="28"/>
          <w:szCs w:val="28"/>
        </w:rPr>
        <w:t>№ 48</w:t>
      </w:r>
      <w:r w:rsidR="00BF1D7D" w:rsidRPr="00435360">
        <w:rPr>
          <w:rFonts w:ascii="Times New Roman" w:hAnsi="Times New Roman" w:cs="Times New Roman"/>
          <w:sz w:val="28"/>
          <w:szCs w:val="28"/>
        </w:rPr>
        <w:t>, с изменениями и дополнениями от 26 декабря 2022 г. (протокол № 51)</w:t>
      </w:r>
      <w:r w:rsidRPr="00435360">
        <w:rPr>
          <w:rFonts w:ascii="Times New Roman" w:hAnsi="Times New Roman" w:cs="Times New Roman"/>
          <w:sz w:val="28"/>
          <w:szCs w:val="28"/>
        </w:rPr>
        <w:t xml:space="preserve">, постановлением Губернатора Забайкальского края от </w:t>
      </w:r>
      <w:r w:rsidR="00BF1D7D" w:rsidRPr="00435360">
        <w:rPr>
          <w:rFonts w:ascii="Times New Roman" w:hAnsi="Times New Roman" w:cs="Times New Roman"/>
          <w:sz w:val="28"/>
          <w:szCs w:val="28"/>
        </w:rPr>
        <w:t>30 июня</w:t>
      </w:r>
      <w:r w:rsidRPr="00435360">
        <w:rPr>
          <w:rFonts w:ascii="Times New Roman" w:hAnsi="Times New Roman" w:cs="Times New Roman"/>
          <w:sz w:val="28"/>
          <w:szCs w:val="28"/>
        </w:rPr>
        <w:t xml:space="preserve"> 202</w:t>
      </w:r>
      <w:r w:rsidR="00BF1D7D" w:rsidRPr="00435360">
        <w:rPr>
          <w:rFonts w:ascii="Times New Roman" w:hAnsi="Times New Roman" w:cs="Times New Roman"/>
          <w:sz w:val="28"/>
          <w:szCs w:val="28"/>
        </w:rPr>
        <w:t>2</w:t>
      </w:r>
      <w:r w:rsidRPr="00435360">
        <w:rPr>
          <w:rFonts w:ascii="Times New Roman" w:hAnsi="Times New Roman" w:cs="Times New Roman"/>
          <w:sz w:val="28"/>
          <w:szCs w:val="28"/>
        </w:rPr>
        <w:t xml:space="preserve"> года № </w:t>
      </w:r>
      <w:r w:rsidR="00BF1D7D" w:rsidRPr="00435360">
        <w:rPr>
          <w:rFonts w:ascii="Times New Roman" w:hAnsi="Times New Roman" w:cs="Times New Roman"/>
          <w:sz w:val="28"/>
          <w:szCs w:val="28"/>
        </w:rPr>
        <w:t xml:space="preserve">41 </w:t>
      </w:r>
      <w:r w:rsidR="004D7FB5" w:rsidRPr="00435360">
        <w:rPr>
          <w:rFonts w:ascii="Times New Roman" w:hAnsi="Times New Roman" w:cs="Times New Roman"/>
          <w:sz w:val="28"/>
          <w:szCs w:val="28"/>
        </w:rPr>
        <w:br/>
      </w:r>
      <w:r w:rsidR="00BF1D7D" w:rsidRPr="00435360">
        <w:rPr>
          <w:rFonts w:ascii="Times New Roman" w:hAnsi="Times New Roman" w:cs="Times New Roman"/>
          <w:sz w:val="28"/>
          <w:szCs w:val="28"/>
        </w:rPr>
        <w:t>«О мониторинге наркоситуации в Забайкальском крае»</w:t>
      </w:r>
      <w:r w:rsidRPr="00435360">
        <w:rPr>
          <w:rFonts w:ascii="Times New Roman" w:hAnsi="Times New Roman" w:cs="Times New Roman"/>
          <w:sz w:val="28"/>
          <w:szCs w:val="28"/>
        </w:rPr>
        <w:t xml:space="preserve"> аппаратом антинаркотической комиссии в Забайкальском крае, </w:t>
      </w:r>
      <w:r w:rsidRPr="00435360">
        <w:rPr>
          <w:rFonts w:ascii="Times New Roman" w:eastAsiaTheme="minorHAnsi" w:hAnsi="Times New Roman" w:cs="Times New Roman"/>
          <w:sz w:val="28"/>
          <w:szCs w:val="28"/>
          <w:lang w:eastAsia="en-US"/>
        </w:rPr>
        <w:t>постоянно действующей рабочей группой при антинаркотической комиссии в</w:t>
      </w:r>
      <w:proofErr w:type="gramEnd"/>
      <w:r w:rsidRPr="00435360">
        <w:rPr>
          <w:rFonts w:ascii="Times New Roman" w:eastAsiaTheme="minorHAnsi" w:hAnsi="Times New Roman" w:cs="Times New Roman"/>
          <w:sz w:val="28"/>
          <w:szCs w:val="28"/>
          <w:lang w:eastAsia="en-US"/>
        </w:rPr>
        <w:t xml:space="preserve"> Забайкальском крае по вопросам организации и проведению ежегодного мониторинга наркоситуации в Забайкальском крае</w:t>
      </w:r>
      <w:r w:rsidRPr="00435360">
        <w:rPr>
          <w:rFonts w:ascii="Times New Roman" w:hAnsi="Times New Roman" w:cs="Times New Roman"/>
          <w:sz w:val="28"/>
          <w:szCs w:val="28"/>
        </w:rPr>
        <w:t xml:space="preserve"> проведен мониторинг наркоситуации в Забайкальском крае за 202</w:t>
      </w:r>
      <w:r w:rsidR="00BF1D7D" w:rsidRPr="00435360">
        <w:rPr>
          <w:rFonts w:ascii="Times New Roman" w:hAnsi="Times New Roman" w:cs="Times New Roman"/>
          <w:sz w:val="28"/>
          <w:szCs w:val="28"/>
        </w:rPr>
        <w:t>2</w:t>
      </w:r>
      <w:r w:rsidRPr="00435360">
        <w:rPr>
          <w:rFonts w:ascii="Times New Roman" w:hAnsi="Times New Roman" w:cs="Times New Roman"/>
          <w:sz w:val="28"/>
          <w:szCs w:val="28"/>
        </w:rPr>
        <w:t xml:space="preserve"> год и подготовлен доклад о наркоситуации в Забайкальском крае. </w:t>
      </w:r>
    </w:p>
    <w:p w:rsidR="00551F65" w:rsidRPr="00435360" w:rsidRDefault="00551F65" w:rsidP="00551F65">
      <w:pPr>
        <w:pStyle w:val="33"/>
        <w:shd w:val="clear" w:color="auto" w:fill="auto"/>
        <w:spacing w:before="0" w:after="0" w:line="322" w:lineRule="exact"/>
        <w:ind w:left="20" w:right="20" w:firstLine="720"/>
        <w:jc w:val="both"/>
        <w:rPr>
          <w:sz w:val="28"/>
          <w:szCs w:val="28"/>
        </w:rPr>
      </w:pPr>
      <w:r w:rsidRPr="00435360">
        <w:rPr>
          <w:sz w:val="28"/>
          <w:szCs w:val="28"/>
        </w:rPr>
        <w:t>Настоящий доклад подготовлен на основе представленных в аппарат антинаркотической комиссии в Забайкальском крае статистических сведений и аналитических материалов от</w:t>
      </w:r>
      <w:r w:rsidR="00435360" w:rsidRPr="00435360">
        <w:rPr>
          <w:sz w:val="28"/>
          <w:szCs w:val="28"/>
        </w:rPr>
        <w:t xml:space="preserve"> исполнительных органов власти Забайкальского края и федеральных органов исполнительной власти по Забайкальскому краю</w:t>
      </w:r>
      <w:r w:rsidRPr="00435360">
        <w:rPr>
          <w:sz w:val="28"/>
          <w:szCs w:val="28"/>
        </w:rPr>
        <w:t>:</w:t>
      </w:r>
    </w:p>
    <w:p w:rsidR="00551F65" w:rsidRPr="00435360" w:rsidRDefault="00551F65" w:rsidP="00551F65">
      <w:pPr>
        <w:pStyle w:val="33"/>
        <w:numPr>
          <w:ilvl w:val="0"/>
          <w:numId w:val="1"/>
        </w:numPr>
        <w:shd w:val="clear" w:color="auto" w:fill="auto"/>
        <w:tabs>
          <w:tab w:val="left" w:pos="894"/>
        </w:tabs>
        <w:spacing w:before="0" w:after="0" w:line="322" w:lineRule="exact"/>
        <w:ind w:left="20" w:firstLine="720"/>
        <w:jc w:val="both"/>
        <w:rPr>
          <w:sz w:val="28"/>
          <w:szCs w:val="28"/>
        </w:rPr>
      </w:pPr>
      <w:r w:rsidRPr="00435360">
        <w:rPr>
          <w:sz w:val="28"/>
          <w:szCs w:val="28"/>
        </w:rPr>
        <w:t>Министерства здравоохранения Забайкальского края;</w:t>
      </w:r>
    </w:p>
    <w:p w:rsidR="00551F65" w:rsidRPr="00435360" w:rsidRDefault="00551F65" w:rsidP="00551F65">
      <w:pPr>
        <w:pStyle w:val="33"/>
        <w:numPr>
          <w:ilvl w:val="0"/>
          <w:numId w:val="1"/>
        </w:numPr>
        <w:shd w:val="clear" w:color="auto" w:fill="auto"/>
        <w:tabs>
          <w:tab w:val="left" w:pos="884"/>
        </w:tabs>
        <w:spacing w:before="0" w:after="0" w:line="322" w:lineRule="exact"/>
        <w:ind w:left="20" w:right="20" w:firstLine="720"/>
        <w:jc w:val="both"/>
        <w:rPr>
          <w:sz w:val="28"/>
          <w:szCs w:val="28"/>
        </w:rPr>
      </w:pPr>
      <w:r w:rsidRPr="00435360">
        <w:rPr>
          <w:sz w:val="28"/>
          <w:szCs w:val="28"/>
        </w:rPr>
        <w:t xml:space="preserve">Министерства образования и науки Забайкальского края; </w:t>
      </w:r>
    </w:p>
    <w:p w:rsidR="00551F65" w:rsidRPr="00435360" w:rsidRDefault="00551F65" w:rsidP="00551F65">
      <w:pPr>
        <w:pStyle w:val="33"/>
        <w:numPr>
          <w:ilvl w:val="0"/>
          <w:numId w:val="1"/>
        </w:numPr>
        <w:shd w:val="clear" w:color="auto" w:fill="auto"/>
        <w:tabs>
          <w:tab w:val="left" w:pos="884"/>
        </w:tabs>
        <w:spacing w:before="0" w:after="0" w:line="322" w:lineRule="exact"/>
        <w:ind w:left="20" w:right="20" w:firstLine="720"/>
        <w:jc w:val="both"/>
        <w:rPr>
          <w:sz w:val="28"/>
          <w:szCs w:val="28"/>
        </w:rPr>
      </w:pPr>
      <w:r w:rsidRPr="00435360">
        <w:rPr>
          <w:sz w:val="28"/>
          <w:szCs w:val="28"/>
        </w:rPr>
        <w:t>Министерства физической культуры и спорта Забайкальского края;</w:t>
      </w:r>
    </w:p>
    <w:p w:rsidR="00551F65" w:rsidRPr="00435360" w:rsidRDefault="00551F65" w:rsidP="00551F65">
      <w:pPr>
        <w:pStyle w:val="33"/>
        <w:numPr>
          <w:ilvl w:val="0"/>
          <w:numId w:val="1"/>
        </w:numPr>
        <w:shd w:val="clear" w:color="auto" w:fill="auto"/>
        <w:tabs>
          <w:tab w:val="left" w:pos="889"/>
        </w:tabs>
        <w:spacing w:before="0" w:after="0" w:line="322" w:lineRule="exact"/>
        <w:ind w:left="20" w:right="20" w:firstLine="720"/>
        <w:jc w:val="both"/>
        <w:rPr>
          <w:sz w:val="28"/>
          <w:szCs w:val="28"/>
        </w:rPr>
      </w:pPr>
      <w:r w:rsidRPr="00435360">
        <w:rPr>
          <w:sz w:val="28"/>
          <w:szCs w:val="28"/>
        </w:rPr>
        <w:t>Министерства культуры Забайкальского края;</w:t>
      </w:r>
    </w:p>
    <w:p w:rsidR="00551F65" w:rsidRPr="00435360" w:rsidRDefault="00551F65" w:rsidP="00551F65">
      <w:pPr>
        <w:pStyle w:val="33"/>
        <w:numPr>
          <w:ilvl w:val="0"/>
          <w:numId w:val="1"/>
        </w:numPr>
        <w:shd w:val="clear" w:color="auto" w:fill="auto"/>
        <w:tabs>
          <w:tab w:val="left" w:pos="884"/>
        </w:tabs>
        <w:spacing w:before="0" w:after="0" w:line="322" w:lineRule="exact"/>
        <w:ind w:left="20" w:right="20" w:firstLine="720"/>
        <w:jc w:val="both"/>
        <w:rPr>
          <w:sz w:val="28"/>
          <w:szCs w:val="28"/>
        </w:rPr>
      </w:pPr>
      <w:r w:rsidRPr="00435360">
        <w:rPr>
          <w:sz w:val="28"/>
          <w:szCs w:val="28"/>
        </w:rPr>
        <w:t xml:space="preserve">Министерства труда и социальной защиты населения Забайкальского края </w:t>
      </w:r>
    </w:p>
    <w:p w:rsidR="00551F65" w:rsidRPr="00435360" w:rsidRDefault="00551F65" w:rsidP="00551F65">
      <w:pPr>
        <w:pStyle w:val="33"/>
        <w:numPr>
          <w:ilvl w:val="0"/>
          <w:numId w:val="1"/>
        </w:numPr>
        <w:shd w:val="clear" w:color="auto" w:fill="auto"/>
        <w:tabs>
          <w:tab w:val="left" w:pos="894"/>
        </w:tabs>
        <w:spacing w:before="0" w:after="0" w:line="322" w:lineRule="exact"/>
        <w:ind w:left="20" w:right="20" w:firstLine="720"/>
        <w:jc w:val="both"/>
        <w:rPr>
          <w:sz w:val="28"/>
          <w:szCs w:val="28"/>
        </w:rPr>
      </w:pPr>
      <w:r w:rsidRPr="00435360">
        <w:rPr>
          <w:sz w:val="28"/>
          <w:szCs w:val="28"/>
        </w:rPr>
        <w:t>УМВД России по Забайкальскому краю;</w:t>
      </w:r>
    </w:p>
    <w:p w:rsidR="00551F65" w:rsidRPr="00435360" w:rsidRDefault="00551F65" w:rsidP="00551F65">
      <w:pPr>
        <w:pStyle w:val="33"/>
        <w:numPr>
          <w:ilvl w:val="0"/>
          <w:numId w:val="1"/>
        </w:numPr>
        <w:shd w:val="clear" w:color="auto" w:fill="auto"/>
        <w:tabs>
          <w:tab w:val="left" w:pos="889"/>
        </w:tabs>
        <w:spacing w:before="0" w:after="0" w:line="322" w:lineRule="exact"/>
        <w:ind w:left="20" w:right="20" w:firstLine="720"/>
        <w:jc w:val="both"/>
        <w:rPr>
          <w:sz w:val="28"/>
          <w:szCs w:val="28"/>
        </w:rPr>
      </w:pPr>
      <w:r w:rsidRPr="00435360">
        <w:rPr>
          <w:sz w:val="28"/>
          <w:szCs w:val="28"/>
        </w:rPr>
        <w:t>УФСИН России по Забайкальскому краю;</w:t>
      </w:r>
    </w:p>
    <w:p w:rsidR="00551F65" w:rsidRPr="00435360" w:rsidRDefault="00551F65" w:rsidP="00551F65">
      <w:pPr>
        <w:pStyle w:val="33"/>
        <w:numPr>
          <w:ilvl w:val="0"/>
          <w:numId w:val="1"/>
        </w:numPr>
        <w:shd w:val="clear" w:color="auto" w:fill="auto"/>
        <w:tabs>
          <w:tab w:val="left" w:pos="903"/>
        </w:tabs>
        <w:spacing w:before="0" w:after="0" w:line="322" w:lineRule="exact"/>
        <w:ind w:left="20" w:firstLine="720"/>
        <w:jc w:val="both"/>
        <w:rPr>
          <w:sz w:val="28"/>
          <w:szCs w:val="28"/>
        </w:rPr>
      </w:pPr>
      <w:r w:rsidRPr="00435360">
        <w:rPr>
          <w:sz w:val="28"/>
          <w:szCs w:val="28"/>
        </w:rPr>
        <w:t>Читинской таможни;</w:t>
      </w:r>
    </w:p>
    <w:p w:rsidR="00551F65" w:rsidRPr="00435360" w:rsidRDefault="00551F65" w:rsidP="00551F65">
      <w:pPr>
        <w:pStyle w:val="33"/>
        <w:numPr>
          <w:ilvl w:val="0"/>
          <w:numId w:val="1"/>
        </w:numPr>
        <w:shd w:val="clear" w:color="auto" w:fill="auto"/>
        <w:tabs>
          <w:tab w:val="left" w:pos="894"/>
        </w:tabs>
        <w:spacing w:before="0" w:after="0" w:line="322" w:lineRule="exact"/>
        <w:ind w:left="20" w:firstLine="720"/>
        <w:jc w:val="both"/>
        <w:rPr>
          <w:sz w:val="28"/>
          <w:szCs w:val="28"/>
        </w:rPr>
      </w:pPr>
      <w:r w:rsidRPr="00435360">
        <w:rPr>
          <w:sz w:val="28"/>
          <w:szCs w:val="28"/>
        </w:rPr>
        <w:t>Военного комиссариата Забайкальского края;</w:t>
      </w:r>
    </w:p>
    <w:p w:rsidR="00551F65" w:rsidRPr="00435360" w:rsidRDefault="00551F65" w:rsidP="00551F65">
      <w:pPr>
        <w:pStyle w:val="33"/>
        <w:numPr>
          <w:ilvl w:val="0"/>
          <w:numId w:val="1"/>
        </w:numPr>
        <w:shd w:val="clear" w:color="auto" w:fill="auto"/>
        <w:tabs>
          <w:tab w:val="left" w:pos="894"/>
        </w:tabs>
        <w:spacing w:before="0" w:after="0" w:line="322" w:lineRule="exact"/>
        <w:ind w:left="20" w:right="20" w:firstLine="720"/>
        <w:jc w:val="both"/>
        <w:rPr>
          <w:sz w:val="28"/>
          <w:szCs w:val="28"/>
        </w:rPr>
      </w:pPr>
      <w:r w:rsidRPr="00435360">
        <w:rPr>
          <w:sz w:val="28"/>
          <w:szCs w:val="28"/>
        </w:rPr>
        <w:t>Территориального органа Федеральной службы Государственной статистики по Забайкальскому краю;</w:t>
      </w:r>
    </w:p>
    <w:p w:rsidR="00551F65" w:rsidRPr="00435360" w:rsidRDefault="00551F65" w:rsidP="00551F65">
      <w:pPr>
        <w:pStyle w:val="33"/>
        <w:numPr>
          <w:ilvl w:val="0"/>
          <w:numId w:val="1"/>
        </w:numPr>
        <w:shd w:val="clear" w:color="auto" w:fill="auto"/>
        <w:tabs>
          <w:tab w:val="left" w:pos="894"/>
        </w:tabs>
        <w:spacing w:before="0" w:after="0" w:line="322" w:lineRule="exact"/>
        <w:ind w:left="20" w:right="20" w:firstLine="720"/>
        <w:jc w:val="both"/>
        <w:rPr>
          <w:sz w:val="28"/>
          <w:szCs w:val="28"/>
        </w:rPr>
      </w:pPr>
      <w:r w:rsidRPr="00435360">
        <w:rPr>
          <w:sz w:val="28"/>
          <w:szCs w:val="28"/>
        </w:rPr>
        <w:t>Управления Судебного департамента в Забайкальском крае;</w:t>
      </w:r>
    </w:p>
    <w:p w:rsidR="00551F65" w:rsidRPr="00435360" w:rsidRDefault="00551F65" w:rsidP="00551F65">
      <w:pPr>
        <w:pStyle w:val="33"/>
        <w:numPr>
          <w:ilvl w:val="0"/>
          <w:numId w:val="1"/>
        </w:numPr>
        <w:shd w:val="clear" w:color="auto" w:fill="auto"/>
        <w:tabs>
          <w:tab w:val="left" w:pos="874"/>
        </w:tabs>
        <w:spacing w:before="0" w:after="0" w:line="322" w:lineRule="exact"/>
        <w:ind w:right="20" w:firstLine="720"/>
        <w:jc w:val="both"/>
        <w:rPr>
          <w:sz w:val="28"/>
          <w:szCs w:val="28"/>
        </w:rPr>
      </w:pPr>
      <w:r w:rsidRPr="00435360">
        <w:rPr>
          <w:sz w:val="28"/>
          <w:szCs w:val="28"/>
        </w:rPr>
        <w:t xml:space="preserve">Управления Федеральной службы по надзору в сфере защиты прав потребителей и благополучия </w:t>
      </w:r>
      <w:r w:rsidR="00435360">
        <w:rPr>
          <w:sz w:val="28"/>
          <w:szCs w:val="28"/>
        </w:rPr>
        <w:t>человека по Забайкальскому краю.</w:t>
      </w:r>
    </w:p>
    <w:p w:rsidR="00551F65" w:rsidRPr="00435360" w:rsidRDefault="00551F65" w:rsidP="00BF1D7D">
      <w:pPr>
        <w:pStyle w:val="33"/>
        <w:shd w:val="clear" w:color="auto" w:fill="auto"/>
        <w:tabs>
          <w:tab w:val="left" w:pos="878"/>
        </w:tabs>
        <w:spacing w:before="0" w:after="0" w:line="322" w:lineRule="exact"/>
        <w:ind w:left="720" w:right="20" w:firstLine="0"/>
        <w:jc w:val="both"/>
      </w:pPr>
    </w:p>
    <w:p w:rsidR="00551F65" w:rsidRPr="00BF1D7D" w:rsidRDefault="00551F65" w:rsidP="00551F65">
      <w:pPr>
        <w:ind w:firstLine="0"/>
        <w:rPr>
          <w:rFonts w:ascii="Times New Roman" w:hAnsi="Times New Roman"/>
          <w:color w:val="1F497D" w:themeColor="text2"/>
          <w:sz w:val="24"/>
          <w:szCs w:val="24"/>
        </w:rPr>
      </w:pPr>
    </w:p>
    <w:p w:rsidR="00551F65" w:rsidRPr="00BF1D7D" w:rsidRDefault="00551F65" w:rsidP="00551F65">
      <w:pPr>
        <w:ind w:firstLine="0"/>
        <w:rPr>
          <w:rFonts w:ascii="Times New Roman" w:hAnsi="Times New Roman"/>
          <w:color w:val="1F497D" w:themeColor="text2"/>
          <w:sz w:val="24"/>
          <w:szCs w:val="24"/>
        </w:rPr>
      </w:pPr>
    </w:p>
    <w:p w:rsidR="00551F65" w:rsidRPr="00BF1D7D" w:rsidRDefault="00551F65" w:rsidP="00551F65">
      <w:pPr>
        <w:ind w:firstLine="0"/>
        <w:rPr>
          <w:rFonts w:ascii="Times New Roman" w:hAnsi="Times New Roman"/>
          <w:color w:val="1F497D" w:themeColor="text2"/>
          <w:sz w:val="24"/>
          <w:szCs w:val="24"/>
        </w:rPr>
      </w:pPr>
    </w:p>
    <w:p w:rsidR="00551F65" w:rsidRPr="00BF1D7D" w:rsidRDefault="00551F65" w:rsidP="00551F65">
      <w:pPr>
        <w:ind w:firstLine="0"/>
        <w:rPr>
          <w:rFonts w:ascii="Times New Roman" w:hAnsi="Times New Roman"/>
          <w:color w:val="1F497D" w:themeColor="text2"/>
          <w:sz w:val="24"/>
          <w:szCs w:val="24"/>
        </w:rPr>
      </w:pPr>
    </w:p>
    <w:p w:rsidR="00551F65" w:rsidRPr="004726A8" w:rsidRDefault="00551F65" w:rsidP="00551F65">
      <w:pPr>
        <w:ind w:firstLine="0"/>
        <w:rPr>
          <w:rFonts w:ascii="Times New Roman" w:hAnsi="Times New Roman"/>
          <w:color w:val="1F497D" w:themeColor="text2"/>
          <w:sz w:val="24"/>
          <w:szCs w:val="24"/>
        </w:rPr>
      </w:pPr>
    </w:p>
    <w:p w:rsidR="00551F65" w:rsidRPr="004726A8" w:rsidRDefault="00551F65" w:rsidP="00551F65">
      <w:pPr>
        <w:ind w:firstLine="0"/>
        <w:rPr>
          <w:rFonts w:ascii="Times New Roman" w:hAnsi="Times New Roman"/>
          <w:color w:val="1F497D" w:themeColor="text2"/>
          <w:sz w:val="24"/>
          <w:szCs w:val="24"/>
        </w:rPr>
      </w:pPr>
    </w:p>
    <w:p w:rsidR="00551F65" w:rsidRPr="004726A8" w:rsidRDefault="00551F65" w:rsidP="00551F65">
      <w:pPr>
        <w:ind w:firstLine="0"/>
        <w:rPr>
          <w:rFonts w:ascii="Times New Roman" w:hAnsi="Times New Roman"/>
          <w:color w:val="1F497D" w:themeColor="text2"/>
          <w:sz w:val="24"/>
          <w:szCs w:val="24"/>
        </w:rPr>
      </w:pPr>
    </w:p>
    <w:p w:rsidR="00BF1D7D" w:rsidRDefault="00BF1D7D" w:rsidP="00551F65">
      <w:pPr>
        <w:ind w:firstLine="0"/>
        <w:rPr>
          <w:rFonts w:ascii="Times New Roman" w:hAnsi="Times New Roman"/>
          <w:color w:val="1F497D" w:themeColor="text2"/>
          <w:sz w:val="24"/>
          <w:szCs w:val="24"/>
        </w:rPr>
      </w:pPr>
    </w:p>
    <w:p w:rsidR="00435360" w:rsidRPr="004726A8" w:rsidRDefault="00435360" w:rsidP="00551F65">
      <w:pPr>
        <w:ind w:firstLine="0"/>
        <w:rPr>
          <w:rFonts w:ascii="Times New Roman" w:hAnsi="Times New Roman"/>
          <w:color w:val="1F497D" w:themeColor="text2"/>
          <w:sz w:val="24"/>
          <w:szCs w:val="24"/>
        </w:rPr>
      </w:pPr>
    </w:p>
    <w:p w:rsidR="00551F65" w:rsidRPr="006070B0" w:rsidRDefault="00551F65" w:rsidP="00551F65">
      <w:pPr>
        <w:ind w:left="5812" w:firstLine="0"/>
        <w:jc w:val="center"/>
        <w:rPr>
          <w:rFonts w:ascii="Times New Roman" w:hAnsi="Times New Roman"/>
          <w:sz w:val="24"/>
          <w:szCs w:val="24"/>
        </w:rPr>
      </w:pPr>
      <w:r w:rsidRPr="006070B0">
        <w:rPr>
          <w:rFonts w:ascii="Times New Roman" w:hAnsi="Times New Roman"/>
          <w:sz w:val="24"/>
          <w:szCs w:val="24"/>
        </w:rPr>
        <w:lastRenderedPageBreak/>
        <w:t>УТВЕРЖДЕН</w:t>
      </w:r>
    </w:p>
    <w:p w:rsidR="00551F65" w:rsidRPr="006070B0" w:rsidRDefault="00551F65" w:rsidP="00551F65">
      <w:pPr>
        <w:ind w:left="5812" w:right="126" w:firstLine="0"/>
        <w:jc w:val="center"/>
        <w:rPr>
          <w:rFonts w:ascii="Times New Roman" w:hAnsi="Times New Roman"/>
          <w:sz w:val="24"/>
          <w:szCs w:val="24"/>
        </w:rPr>
      </w:pPr>
      <w:r w:rsidRPr="006070B0">
        <w:rPr>
          <w:rFonts w:ascii="Times New Roman" w:hAnsi="Times New Roman"/>
          <w:sz w:val="24"/>
          <w:szCs w:val="24"/>
        </w:rPr>
        <w:t xml:space="preserve">пунктом </w:t>
      </w:r>
      <w:r w:rsidR="00BF194E">
        <w:rPr>
          <w:rFonts w:ascii="Times New Roman" w:hAnsi="Times New Roman"/>
          <w:sz w:val="24"/>
          <w:szCs w:val="24"/>
        </w:rPr>
        <w:t>3</w:t>
      </w:r>
      <w:r w:rsidRPr="006070B0">
        <w:rPr>
          <w:rFonts w:ascii="Times New Roman" w:hAnsi="Times New Roman"/>
          <w:sz w:val="24"/>
          <w:szCs w:val="24"/>
        </w:rPr>
        <w:t>.2 протокола № 1.</w:t>
      </w:r>
    </w:p>
    <w:p w:rsidR="00551F65" w:rsidRPr="006070B0" w:rsidRDefault="00551F65" w:rsidP="00551F65">
      <w:pPr>
        <w:ind w:left="5812" w:firstLine="0"/>
        <w:jc w:val="center"/>
        <w:rPr>
          <w:rFonts w:ascii="Times New Roman" w:hAnsi="Times New Roman"/>
          <w:sz w:val="24"/>
          <w:szCs w:val="24"/>
        </w:rPr>
      </w:pPr>
      <w:r w:rsidRPr="006070B0">
        <w:rPr>
          <w:rFonts w:ascii="Times New Roman" w:hAnsi="Times New Roman"/>
          <w:sz w:val="24"/>
          <w:szCs w:val="24"/>
        </w:rPr>
        <w:t>заседания антинаркотической комиссии в Забайкальском крае</w:t>
      </w:r>
    </w:p>
    <w:p w:rsidR="00551F65" w:rsidRPr="006070B0" w:rsidRDefault="00551F65" w:rsidP="00551F65">
      <w:pPr>
        <w:ind w:left="5812" w:right="126" w:firstLine="0"/>
        <w:jc w:val="center"/>
        <w:rPr>
          <w:rFonts w:ascii="Times New Roman" w:hAnsi="Times New Roman"/>
          <w:sz w:val="24"/>
          <w:szCs w:val="24"/>
        </w:rPr>
      </w:pPr>
      <w:r w:rsidRPr="006070B0">
        <w:rPr>
          <w:rFonts w:ascii="Times New Roman" w:hAnsi="Times New Roman"/>
          <w:sz w:val="24"/>
          <w:szCs w:val="24"/>
        </w:rPr>
        <w:t xml:space="preserve">от 24 марта 2022 года </w:t>
      </w:r>
    </w:p>
    <w:p w:rsidR="00551F65" w:rsidRDefault="00551F65" w:rsidP="00551F65">
      <w:pPr>
        <w:ind w:right="126" w:firstLine="0"/>
        <w:rPr>
          <w:rFonts w:ascii="Times New Roman" w:hAnsi="Times New Roman"/>
          <w:sz w:val="24"/>
          <w:szCs w:val="24"/>
        </w:rPr>
      </w:pPr>
    </w:p>
    <w:p w:rsidR="00435360" w:rsidRDefault="00435360" w:rsidP="00551F65">
      <w:pPr>
        <w:ind w:right="126" w:firstLine="0"/>
        <w:rPr>
          <w:rFonts w:ascii="Times New Roman" w:hAnsi="Times New Roman"/>
          <w:sz w:val="24"/>
          <w:szCs w:val="24"/>
        </w:rPr>
      </w:pPr>
    </w:p>
    <w:p w:rsidR="00435360" w:rsidRDefault="00435360" w:rsidP="00551F65">
      <w:pPr>
        <w:ind w:right="126" w:firstLine="0"/>
        <w:rPr>
          <w:rFonts w:ascii="Times New Roman" w:hAnsi="Times New Roman"/>
          <w:sz w:val="24"/>
          <w:szCs w:val="24"/>
        </w:rPr>
      </w:pPr>
    </w:p>
    <w:p w:rsidR="00435360" w:rsidRDefault="00435360" w:rsidP="00551F65">
      <w:pPr>
        <w:ind w:right="126" w:firstLine="0"/>
        <w:rPr>
          <w:rFonts w:ascii="Times New Roman" w:hAnsi="Times New Roman"/>
          <w:sz w:val="24"/>
          <w:szCs w:val="24"/>
        </w:rPr>
      </w:pPr>
    </w:p>
    <w:p w:rsidR="00435360" w:rsidRPr="004726A8" w:rsidRDefault="00435360" w:rsidP="00551F65">
      <w:pPr>
        <w:ind w:right="126" w:firstLine="0"/>
        <w:rPr>
          <w:rFonts w:ascii="Times New Roman" w:hAnsi="Times New Roman"/>
          <w:sz w:val="24"/>
          <w:szCs w:val="24"/>
        </w:rPr>
      </w:pPr>
    </w:p>
    <w:p w:rsidR="00551F65" w:rsidRPr="004726A8" w:rsidRDefault="00551F65" w:rsidP="00551F65">
      <w:pPr>
        <w:pStyle w:val="1"/>
        <w:numPr>
          <w:ilvl w:val="0"/>
          <w:numId w:val="10"/>
        </w:numPr>
        <w:tabs>
          <w:tab w:val="left" w:pos="1134"/>
        </w:tabs>
        <w:spacing w:before="0" w:after="0"/>
        <w:ind w:right="126"/>
        <w:jc w:val="center"/>
        <w:rPr>
          <w:rFonts w:ascii="Times New Roman" w:hAnsi="Times New Roman" w:cs="Times New Roman"/>
          <w:kern w:val="0"/>
          <w:sz w:val="28"/>
          <w:szCs w:val="28"/>
        </w:rPr>
      </w:pPr>
      <w:bookmarkStart w:id="1" w:name="_Toc509224486"/>
      <w:r w:rsidRPr="004726A8">
        <w:rPr>
          <w:rFonts w:ascii="Times New Roman" w:hAnsi="Times New Roman" w:cs="Times New Roman"/>
          <w:kern w:val="0"/>
          <w:sz w:val="28"/>
          <w:szCs w:val="28"/>
        </w:rPr>
        <w:t>Характеристика Забайкальского края.</w:t>
      </w:r>
      <w:bookmarkEnd w:id="1"/>
    </w:p>
    <w:p w:rsidR="00551F65" w:rsidRPr="004726A8" w:rsidRDefault="00551F65" w:rsidP="00551F65">
      <w:pPr>
        <w:ind w:firstLine="0"/>
        <w:rPr>
          <w:rFonts w:ascii="Times New Roman" w:hAnsi="Times New Roman"/>
          <w:sz w:val="16"/>
          <w:szCs w:val="16"/>
        </w:rPr>
      </w:pPr>
    </w:p>
    <w:p w:rsidR="00551F65" w:rsidRPr="00435360" w:rsidRDefault="00551F65" w:rsidP="00551F65">
      <w:pPr>
        <w:rPr>
          <w:rFonts w:ascii="Times New Roman" w:hAnsi="Times New Roman"/>
          <w:szCs w:val="28"/>
        </w:rPr>
      </w:pPr>
      <w:r w:rsidRPr="00435360">
        <w:rPr>
          <w:rFonts w:ascii="Times New Roman" w:hAnsi="Times New Roman"/>
          <w:szCs w:val="28"/>
        </w:rPr>
        <w:t xml:space="preserve">Забайкальский край - субъект Российской Федерации, образованный 1 марта </w:t>
      </w:r>
      <w:smartTag w:uri="urn:schemas-microsoft-com:office:smarttags" w:element="metricconverter">
        <w:smartTagPr>
          <w:attr w:name="ProductID" w:val="2008 г"/>
        </w:smartTagPr>
        <w:r w:rsidRPr="00435360">
          <w:rPr>
            <w:rFonts w:ascii="Times New Roman" w:hAnsi="Times New Roman"/>
            <w:szCs w:val="28"/>
          </w:rPr>
          <w:t>2008 года</w:t>
        </w:r>
      </w:smartTag>
      <w:r w:rsidRPr="00435360">
        <w:rPr>
          <w:rFonts w:ascii="Times New Roman" w:hAnsi="Times New Roman"/>
          <w:szCs w:val="28"/>
        </w:rPr>
        <w:t xml:space="preserve"> путем объединения Читинской области и Агинского Бурятского автономного округа. </w:t>
      </w:r>
    </w:p>
    <w:p w:rsidR="00551F65" w:rsidRPr="00435360" w:rsidRDefault="00551F65" w:rsidP="00551F65">
      <w:pPr>
        <w:rPr>
          <w:rFonts w:ascii="Times New Roman" w:hAnsi="Times New Roman"/>
          <w:szCs w:val="28"/>
        </w:rPr>
      </w:pPr>
      <w:r w:rsidRPr="00435360">
        <w:rPr>
          <w:rFonts w:ascii="Times New Roman" w:hAnsi="Times New Roman"/>
          <w:szCs w:val="28"/>
        </w:rPr>
        <w:t>В соответствии с Указом Президента Российской Федерации от 3 ноября 2018 года № 632 «О внесении изменений в перечень федеральных округов, утвержденного Президентом Российской Федерации от 13 мая 2000 года № 849», Забайкальский край вошел в состав Дальневосточного федерального округа.</w:t>
      </w:r>
    </w:p>
    <w:p w:rsidR="00551F65" w:rsidRPr="00435360" w:rsidRDefault="00551F65" w:rsidP="00551F65">
      <w:pPr>
        <w:ind w:firstLine="708"/>
        <w:rPr>
          <w:rFonts w:ascii="Times New Roman" w:hAnsi="Times New Roman"/>
          <w:szCs w:val="28"/>
        </w:rPr>
      </w:pPr>
      <w:r w:rsidRPr="00435360">
        <w:rPr>
          <w:rFonts w:ascii="Times New Roman" w:hAnsi="Times New Roman"/>
        </w:rPr>
        <w:t xml:space="preserve">Территория Забайкальского края составляет 431892 кв. км, или 2,5 % от территории Российской Федерации и </w:t>
      </w:r>
      <w:r w:rsidRPr="00435360">
        <w:rPr>
          <w:rFonts w:ascii="Times New Roman" w:hAnsi="Times New Roman"/>
          <w:szCs w:val="28"/>
        </w:rPr>
        <w:t>имеет общие административные границы с Республикой Бурятия (</w:t>
      </w:r>
      <w:smartTag w:uri="urn:schemas-microsoft-com:office:smarttags" w:element="metricconverter">
        <w:smartTagPr>
          <w:attr w:name="ProductID" w:val="1700 км"/>
        </w:smartTagPr>
        <w:r w:rsidRPr="00435360">
          <w:rPr>
            <w:rFonts w:ascii="Times New Roman" w:hAnsi="Times New Roman"/>
            <w:szCs w:val="28"/>
          </w:rPr>
          <w:t>1700 км</w:t>
        </w:r>
      </w:smartTag>
      <w:r w:rsidRPr="00435360">
        <w:rPr>
          <w:rFonts w:ascii="Times New Roman" w:hAnsi="Times New Roman"/>
          <w:szCs w:val="28"/>
        </w:rPr>
        <w:t>), Иркутской областью (</w:t>
      </w:r>
      <w:smartTag w:uri="urn:schemas-microsoft-com:office:smarttags" w:element="metricconverter">
        <w:smartTagPr>
          <w:attr w:name="ProductID" w:val="520 км"/>
        </w:smartTagPr>
        <w:r w:rsidRPr="00435360">
          <w:rPr>
            <w:rFonts w:ascii="Times New Roman" w:hAnsi="Times New Roman"/>
            <w:szCs w:val="28"/>
          </w:rPr>
          <w:t>520 км</w:t>
        </w:r>
      </w:smartTag>
      <w:r w:rsidRPr="00435360">
        <w:rPr>
          <w:rFonts w:ascii="Times New Roman" w:hAnsi="Times New Roman"/>
          <w:szCs w:val="28"/>
        </w:rPr>
        <w:t>), Республикой Саха (Якутия) (</w:t>
      </w:r>
      <w:smartTag w:uri="urn:schemas-microsoft-com:office:smarttags" w:element="metricconverter">
        <w:smartTagPr>
          <w:attr w:name="ProductID" w:val="200 км"/>
        </w:smartTagPr>
        <w:r w:rsidRPr="00435360">
          <w:rPr>
            <w:rFonts w:ascii="Times New Roman" w:hAnsi="Times New Roman"/>
            <w:szCs w:val="28"/>
          </w:rPr>
          <w:t>200 км</w:t>
        </w:r>
      </w:smartTag>
      <w:r w:rsidRPr="00435360">
        <w:rPr>
          <w:rFonts w:ascii="Times New Roman" w:hAnsi="Times New Roman"/>
          <w:szCs w:val="28"/>
        </w:rPr>
        <w:t>), Амурской областью (</w:t>
      </w:r>
      <w:smartTag w:uri="urn:schemas-microsoft-com:office:smarttags" w:element="metricconverter">
        <w:smartTagPr>
          <w:attr w:name="ProductID" w:val="700 км"/>
        </w:smartTagPr>
        <w:r w:rsidRPr="00435360">
          <w:rPr>
            <w:rFonts w:ascii="Times New Roman" w:hAnsi="Times New Roman"/>
            <w:szCs w:val="28"/>
          </w:rPr>
          <w:t>700 км</w:t>
        </w:r>
      </w:smartTag>
      <w:r w:rsidRPr="00435360">
        <w:rPr>
          <w:rFonts w:ascii="Times New Roman" w:hAnsi="Times New Roman"/>
          <w:szCs w:val="28"/>
        </w:rPr>
        <w:t xml:space="preserve">). </w:t>
      </w:r>
    </w:p>
    <w:p w:rsidR="00551F65" w:rsidRPr="00435360" w:rsidRDefault="00551F65" w:rsidP="00551F65">
      <w:pPr>
        <w:rPr>
          <w:rFonts w:ascii="Times New Roman" w:hAnsi="Times New Roman"/>
          <w:szCs w:val="28"/>
        </w:rPr>
      </w:pPr>
      <w:r w:rsidRPr="00435360">
        <w:rPr>
          <w:rFonts w:ascii="Times New Roman" w:hAnsi="Times New Roman"/>
          <w:szCs w:val="28"/>
        </w:rPr>
        <w:t xml:space="preserve">На юге и юго-востоке пролегает государственная граница с Монголией </w:t>
      </w:r>
      <w:r w:rsidR="004D7FB5" w:rsidRPr="00435360">
        <w:rPr>
          <w:rFonts w:ascii="Times New Roman" w:hAnsi="Times New Roman"/>
          <w:szCs w:val="28"/>
        </w:rPr>
        <w:br/>
      </w:r>
      <w:r w:rsidRPr="00435360">
        <w:rPr>
          <w:rFonts w:ascii="Times New Roman" w:hAnsi="Times New Roman"/>
          <w:szCs w:val="28"/>
        </w:rPr>
        <w:t>(</w:t>
      </w:r>
      <w:smartTag w:uri="urn:schemas-microsoft-com:office:smarttags" w:element="metricconverter">
        <w:smartTagPr>
          <w:attr w:name="ProductID" w:val="863 км"/>
        </w:smartTagPr>
        <w:r w:rsidRPr="00435360">
          <w:rPr>
            <w:rFonts w:ascii="Times New Roman" w:hAnsi="Times New Roman"/>
            <w:szCs w:val="28"/>
          </w:rPr>
          <w:t>863 км</w:t>
        </w:r>
      </w:smartTag>
      <w:r w:rsidR="004D7FB5" w:rsidRPr="00435360">
        <w:rPr>
          <w:rFonts w:ascii="Times New Roman" w:hAnsi="Times New Roman"/>
          <w:szCs w:val="28"/>
        </w:rPr>
        <w:t>) и Китайской Народной Республикой</w:t>
      </w:r>
      <w:r w:rsidRPr="00435360">
        <w:rPr>
          <w:rFonts w:ascii="Times New Roman" w:hAnsi="Times New Roman"/>
          <w:szCs w:val="28"/>
        </w:rPr>
        <w:t xml:space="preserve"> (</w:t>
      </w:r>
      <w:smartTag w:uri="urn:schemas-microsoft-com:office:smarttags" w:element="metricconverter">
        <w:smartTagPr>
          <w:attr w:name="ProductID" w:val="1095 км"/>
        </w:smartTagPr>
        <w:r w:rsidRPr="00435360">
          <w:rPr>
            <w:rFonts w:ascii="Times New Roman" w:hAnsi="Times New Roman"/>
            <w:szCs w:val="28"/>
          </w:rPr>
          <w:t>1095 км</w:t>
        </w:r>
      </w:smartTag>
      <w:r w:rsidRPr="00435360">
        <w:rPr>
          <w:rFonts w:ascii="Times New Roman" w:hAnsi="Times New Roman"/>
          <w:szCs w:val="28"/>
        </w:rPr>
        <w:t xml:space="preserve">). Общая длина границ края – </w:t>
      </w:r>
      <w:smartTag w:uri="urn:schemas-microsoft-com:office:smarttags" w:element="metricconverter">
        <w:smartTagPr>
          <w:attr w:name="ProductID" w:val="4770 км"/>
        </w:smartTagPr>
        <w:r w:rsidRPr="00435360">
          <w:rPr>
            <w:rFonts w:ascii="Times New Roman" w:hAnsi="Times New Roman"/>
            <w:szCs w:val="28"/>
          </w:rPr>
          <w:t>4770 км</w:t>
        </w:r>
      </w:smartTag>
      <w:r w:rsidRPr="00435360">
        <w:rPr>
          <w:rFonts w:ascii="Times New Roman" w:hAnsi="Times New Roman"/>
          <w:szCs w:val="28"/>
        </w:rPr>
        <w:t xml:space="preserve">. </w:t>
      </w:r>
    </w:p>
    <w:p w:rsidR="00551F65" w:rsidRPr="00435360" w:rsidRDefault="00551F65" w:rsidP="00551F65">
      <w:pPr>
        <w:ind w:firstLine="708"/>
        <w:rPr>
          <w:rFonts w:ascii="Times New Roman" w:hAnsi="Times New Roman"/>
          <w:szCs w:val="28"/>
        </w:rPr>
      </w:pPr>
      <w:r w:rsidRPr="00435360">
        <w:rPr>
          <w:rFonts w:ascii="Times New Roman" w:hAnsi="Times New Roman"/>
          <w:szCs w:val="28"/>
        </w:rPr>
        <w:t>В составе Забайк</w:t>
      </w:r>
      <w:r w:rsidR="00A52311" w:rsidRPr="00435360">
        <w:rPr>
          <w:rFonts w:ascii="Times New Roman" w:hAnsi="Times New Roman"/>
          <w:szCs w:val="28"/>
        </w:rPr>
        <w:t>альского края на 01 февраля 2022</w:t>
      </w:r>
      <w:r w:rsidRPr="00435360">
        <w:rPr>
          <w:rFonts w:ascii="Times New Roman" w:hAnsi="Times New Roman"/>
          <w:szCs w:val="28"/>
        </w:rPr>
        <w:t xml:space="preserve"> года расположены 392 муниципальных образований, из них: </w:t>
      </w:r>
      <w:r w:rsidR="006A3076" w:rsidRPr="00435360">
        <w:rPr>
          <w:rFonts w:ascii="Times New Roman" w:hAnsi="Times New Roman"/>
          <w:szCs w:val="28"/>
        </w:rPr>
        <w:t>5 муниципальных округов, 2</w:t>
      </w:r>
      <w:r w:rsidR="00A52311" w:rsidRPr="00435360">
        <w:rPr>
          <w:rFonts w:ascii="Times New Roman" w:hAnsi="Times New Roman"/>
          <w:szCs w:val="28"/>
        </w:rPr>
        <w:t>6 муниципальных районов</w:t>
      </w:r>
      <w:r w:rsidRPr="00435360">
        <w:rPr>
          <w:rFonts w:ascii="Times New Roman" w:hAnsi="Times New Roman"/>
          <w:szCs w:val="28"/>
        </w:rPr>
        <w:t xml:space="preserve">, 4 городских округа, 39 городских поселений, 318 сельских поселений, </w:t>
      </w:r>
      <w:r w:rsidRPr="00435360">
        <w:rPr>
          <w:rFonts w:ascii="Times New Roman" w:eastAsiaTheme="minorHAnsi" w:hAnsi="Times New Roman"/>
          <w:szCs w:val="28"/>
          <w:lang w:eastAsia="en-US"/>
        </w:rPr>
        <w:t>административный центр</w:t>
      </w:r>
      <w:r w:rsidR="00A52311" w:rsidRPr="00435360">
        <w:rPr>
          <w:rFonts w:ascii="Times New Roman" w:eastAsiaTheme="minorHAnsi" w:hAnsi="Times New Roman"/>
          <w:szCs w:val="28"/>
          <w:lang w:eastAsia="en-US"/>
        </w:rPr>
        <w:t xml:space="preserve"> Забайкальского края</w:t>
      </w:r>
      <w:r w:rsidRPr="00435360">
        <w:rPr>
          <w:rFonts w:ascii="Times New Roman" w:eastAsiaTheme="minorHAnsi" w:hAnsi="Times New Roman"/>
          <w:szCs w:val="28"/>
          <w:lang w:eastAsia="en-US"/>
        </w:rPr>
        <w:t xml:space="preserve"> – город Чита.</w:t>
      </w:r>
      <w:r w:rsidRPr="00435360">
        <w:rPr>
          <w:rFonts w:ascii="Times New Roman" w:hAnsi="Times New Roman"/>
          <w:szCs w:val="28"/>
        </w:rPr>
        <w:t xml:space="preserve"> </w:t>
      </w:r>
    </w:p>
    <w:p w:rsidR="00551F65" w:rsidRDefault="00551F65" w:rsidP="00435360">
      <w:pPr>
        <w:ind w:right="26" w:firstLine="708"/>
        <w:rPr>
          <w:rFonts w:ascii="Times New Roman" w:hAnsi="Times New Roman"/>
          <w:szCs w:val="28"/>
        </w:rPr>
      </w:pPr>
      <w:r w:rsidRPr="00435360">
        <w:rPr>
          <w:rFonts w:ascii="Times New Roman" w:hAnsi="Times New Roman"/>
          <w:szCs w:val="28"/>
        </w:rPr>
        <w:t>Численность постоянного населения Забайкальского края на 1 января 2022 года по предварительной оценке составляет 1 044,0 тыс. чел. и снизилась за 2021 год на 9,5 тыс. чел. или на 0,9 % (на 1 января 2021 года численность постоянного населения составляла  </w:t>
      </w:r>
      <w:r w:rsidRPr="00435360">
        <w:rPr>
          <w:rFonts w:ascii="Times New Roman" w:eastAsia="MS Mincho" w:hAnsi="Times New Roman"/>
          <w:szCs w:val="28"/>
          <w:lang w:eastAsia="en-US"/>
        </w:rPr>
        <w:t xml:space="preserve">1053,50 </w:t>
      </w:r>
      <w:r w:rsidRPr="00435360">
        <w:rPr>
          <w:rFonts w:ascii="Times New Roman" w:hAnsi="Times New Roman"/>
          <w:szCs w:val="28"/>
        </w:rPr>
        <w:t xml:space="preserve">тыс. чел.). </w:t>
      </w:r>
    </w:p>
    <w:p w:rsidR="00435360" w:rsidRPr="00435360" w:rsidRDefault="00435360" w:rsidP="00435360">
      <w:pPr>
        <w:ind w:right="26" w:firstLine="708"/>
        <w:rPr>
          <w:rFonts w:ascii="Times New Roman" w:hAnsi="Times New Roman"/>
          <w:szCs w:val="28"/>
        </w:rPr>
      </w:pPr>
    </w:p>
    <w:p w:rsidR="00551F65" w:rsidRPr="004726A8" w:rsidRDefault="00551F65" w:rsidP="00551F65">
      <w:pPr>
        <w:ind w:right="26"/>
        <w:jc w:val="right"/>
        <w:rPr>
          <w:rFonts w:ascii="Times New Roman" w:hAnsi="Times New Roman"/>
          <w:sz w:val="20"/>
          <w:szCs w:val="20"/>
        </w:rPr>
      </w:pPr>
      <w:r w:rsidRPr="004726A8">
        <w:rPr>
          <w:rFonts w:ascii="Times New Roman" w:hAnsi="Times New Roman"/>
          <w:sz w:val="20"/>
          <w:szCs w:val="20"/>
        </w:rPr>
        <w:t>Таблица 1</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Численность населения (на начало года, тыс. чел.)</w:t>
      </w:r>
    </w:p>
    <w:p w:rsidR="00551F65" w:rsidRPr="00435360" w:rsidRDefault="00551F65" w:rsidP="00551F65">
      <w:pPr>
        <w:ind w:right="26"/>
        <w:jc w:val="center"/>
        <w:rPr>
          <w:rFonts w:ascii="Times New Roman" w:hAnsi="Times New Roman"/>
          <w:sz w:val="20"/>
          <w:szCs w:val="28"/>
          <w:vertAlign w:val="superscript"/>
        </w:rPr>
      </w:pPr>
    </w:p>
    <w:tbl>
      <w:tblPr>
        <w:tblW w:w="10130" w:type="dxa"/>
        <w:jc w:val="center"/>
        <w:tblInd w:w="-1537" w:type="dxa"/>
        <w:tblCellMar>
          <w:left w:w="0" w:type="dxa"/>
          <w:right w:w="0" w:type="dxa"/>
        </w:tblCellMar>
        <w:tblLook w:val="04A0" w:firstRow="1" w:lastRow="0" w:firstColumn="1" w:lastColumn="0" w:noHBand="0" w:noVBand="1"/>
      </w:tblPr>
      <w:tblGrid>
        <w:gridCol w:w="4537"/>
        <w:gridCol w:w="1136"/>
        <w:gridCol w:w="1137"/>
        <w:gridCol w:w="1137"/>
        <w:gridCol w:w="1137"/>
        <w:gridCol w:w="1046"/>
      </w:tblGrid>
      <w:tr w:rsidR="006A3076" w:rsidRPr="00435360" w:rsidTr="00CF42BC">
        <w:trPr>
          <w:jc w:val="center"/>
        </w:trPr>
        <w:tc>
          <w:tcPr>
            <w:tcW w:w="45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ind w:right="26"/>
              <w:rPr>
                <w:rFonts w:ascii="Times New Roman" w:hAnsi="Times New Roman"/>
                <w:sz w:val="24"/>
                <w:szCs w:val="24"/>
              </w:rPr>
            </w:pPr>
            <w:r w:rsidRPr="00435360">
              <w:rPr>
                <w:rFonts w:ascii="Times New Roman" w:hAnsi="Times New Roman"/>
                <w:sz w:val="24"/>
                <w:szCs w:val="24"/>
              </w:rPr>
              <w:t> </w:t>
            </w:r>
          </w:p>
        </w:tc>
        <w:tc>
          <w:tcPr>
            <w:tcW w:w="1136"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0"/>
              <w:jc w:val="center"/>
              <w:rPr>
                <w:rFonts w:ascii="Times New Roman" w:hAnsi="Times New Roman"/>
                <w:sz w:val="24"/>
                <w:szCs w:val="24"/>
              </w:rPr>
            </w:pPr>
            <w:r w:rsidRPr="00435360">
              <w:rPr>
                <w:rFonts w:ascii="Times New Roman" w:hAnsi="Times New Roman"/>
                <w:sz w:val="24"/>
                <w:szCs w:val="24"/>
              </w:rPr>
              <w:t>2018</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137"/>
              <w:jc w:val="center"/>
              <w:rPr>
                <w:rFonts w:ascii="Times New Roman" w:hAnsi="Times New Roman"/>
                <w:sz w:val="24"/>
                <w:szCs w:val="24"/>
              </w:rPr>
            </w:pPr>
            <w:r w:rsidRPr="00435360">
              <w:rPr>
                <w:rFonts w:ascii="Times New Roman" w:hAnsi="Times New Roman"/>
                <w:sz w:val="24"/>
                <w:szCs w:val="24"/>
              </w:rPr>
              <w:t>2019</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134"/>
              <w:jc w:val="center"/>
              <w:rPr>
                <w:rFonts w:ascii="Times New Roman" w:hAnsi="Times New Roman"/>
                <w:sz w:val="24"/>
                <w:szCs w:val="24"/>
              </w:rPr>
            </w:pPr>
            <w:r w:rsidRPr="00435360">
              <w:rPr>
                <w:rFonts w:ascii="Times New Roman" w:hAnsi="Times New Roman"/>
                <w:sz w:val="24"/>
                <w:szCs w:val="24"/>
              </w:rPr>
              <w:t>2020</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hanging="11"/>
              <w:jc w:val="center"/>
              <w:rPr>
                <w:rFonts w:ascii="Times New Roman" w:hAnsi="Times New Roman"/>
                <w:sz w:val="24"/>
                <w:szCs w:val="24"/>
              </w:rPr>
            </w:pPr>
            <w:r w:rsidRPr="00435360">
              <w:rPr>
                <w:rFonts w:ascii="Times New Roman" w:hAnsi="Times New Roman"/>
                <w:sz w:val="24"/>
                <w:szCs w:val="24"/>
              </w:rPr>
              <w:t>2021</w:t>
            </w:r>
          </w:p>
        </w:tc>
        <w:tc>
          <w:tcPr>
            <w:tcW w:w="1046"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hanging="11"/>
              <w:jc w:val="center"/>
              <w:rPr>
                <w:rFonts w:ascii="Times New Roman" w:hAnsi="Times New Roman"/>
                <w:sz w:val="24"/>
                <w:szCs w:val="24"/>
              </w:rPr>
            </w:pPr>
            <w:r w:rsidRPr="00435360">
              <w:rPr>
                <w:rFonts w:ascii="Times New Roman" w:hAnsi="Times New Roman"/>
                <w:sz w:val="24"/>
                <w:szCs w:val="24"/>
              </w:rPr>
              <w:t>2022</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20"/>
              <w:ind w:right="26" w:firstLine="22"/>
              <w:rPr>
                <w:rFonts w:ascii="Times New Roman" w:hAnsi="Times New Roman"/>
                <w:sz w:val="24"/>
                <w:szCs w:val="24"/>
              </w:rPr>
            </w:pPr>
            <w:r w:rsidRPr="00435360">
              <w:rPr>
                <w:rFonts w:ascii="Times New Roman" w:hAnsi="Times New Roman"/>
                <w:sz w:val="24"/>
                <w:szCs w:val="24"/>
              </w:rPr>
              <w:t>Все население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1072,8</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1065,8</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4"/>
              <w:jc w:val="center"/>
              <w:rPr>
                <w:rFonts w:ascii="Times New Roman" w:hAnsi="Times New Roman"/>
                <w:sz w:val="24"/>
                <w:szCs w:val="24"/>
              </w:rPr>
            </w:pPr>
            <w:r w:rsidRPr="00435360">
              <w:rPr>
                <w:rFonts w:ascii="Times New Roman" w:hAnsi="Times New Roman"/>
                <w:sz w:val="24"/>
                <w:szCs w:val="24"/>
              </w:rPr>
              <w:t>1059,7</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131"/>
              <w:jc w:val="center"/>
              <w:rPr>
                <w:rFonts w:ascii="Times New Roman" w:hAnsi="Times New Roman"/>
                <w:sz w:val="24"/>
                <w:szCs w:val="24"/>
              </w:rPr>
            </w:pPr>
            <w:r w:rsidRPr="00435360">
              <w:rPr>
                <w:rFonts w:ascii="Times New Roman" w:hAnsi="Times New Roman"/>
                <w:sz w:val="24"/>
                <w:szCs w:val="24"/>
              </w:rPr>
              <w:t>1053,5</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131"/>
              <w:jc w:val="center"/>
              <w:rPr>
                <w:rFonts w:ascii="Times New Roman" w:hAnsi="Times New Roman"/>
                <w:sz w:val="24"/>
                <w:szCs w:val="24"/>
              </w:rPr>
            </w:pPr>
            <w:r w:rsidRPr="00435360">
              <w:rPr>
                <w:sz w:val="24"/>
                <w:szCs w:val="24"/>
              </w:rPr>
              <w:t>1043.5</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after="20"/>
              <w:ind w:right="26" w:firstLine="0"/>
              <w:rPr>
                <w:rFonts w:ascii="Times New Roman" w:hAnsi="Times New Roman"/>
                <w:sz w:val="24"/>
                <w:szCs w:val="24"/>
              </w:rPr>
            </w:pPr>
            <w:r w:rsidRPr="00435360">
              <w:rPr>
                <w:rFonts w:ascii="Times New Roman" w:hAnsi="Times New Roman"/>
                <w:sz w:val="24"/>
                <w:szCs w:val="24"/>
              </w:rPr>
              <w:t>в том числе:</w:t>
            </w:r>
          </w:p>
        </w:tc>
        <w:tc>
          <w:tcPr>
            <w:tcW w:w="1136" w:type="dxa"/>
            <w:tcBorders>
              <w:top w:val="nil"/>
              <w:left w:val="nil"/>
              <w:bottom w:val="single" w:sz="8" w:space="0" w:color="auto"/>
              <w:right w:val="single" w:sz="8" w:space="0" w:color="auto"/>
            </w:tcBorders>
            <w:vAlign w:val="center"/>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center"/>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center"/>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c>
          <w:tcPr>
            <w:tcW w:w="1046"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after="20"/>
              <w:ind w:right="26" w:firstLine="0"/>
              <w:rPr>
                <w:rFonts w:ascii="Times New Roman" w:hAnsi="Times New Roman"/>
                <w:sz w:val="24"/>
                <w:szCs w:val="24"/>
              </w:rPr>
            </w:pPr>
            <w:r w:rsidRPr="00435360">
              <w:rPr>
                <w:rFonts w:ascii="Times New Roman" w:hAnsi="Times New Roman"/>
                <w:sz w:val="24"/>
                <w:szCs w:val="24"/>
              </w:rPr>
              <w:t>городское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731,9</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lang w:val="en-US"/>
              </w:rPr>
              <w:t>7</w:t>
            </w:r>
            <w:r w:rsidRPr="00435360">
              <w:rPr>
                <w:rFonts w:ascii="Times New Roman" w:hAnsi="Times New Roman"/>
                <w:sz w:val="24"/>
                <w:szCs w:val="24"/>
              </w:rPr>
              <w:t>29,3</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722,5</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720,0</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139"/>
              <w:jc w:val="center"/>
              <w:rPr>
                <w:rFonts w:ascii="Times New Roman" w:hAnsi="Times New Roman"/>
                <w:sz w:val="24"/>
                <w:szCs w:val="24"/>
              </w:rPr>
            </w:pPr>
            <w:r w:rsidRPr="00435360">
              <w:rPr>
                <w:sz w:val="24"/>
                <w:szCs w:val="24"/>
              </w:rPr>
              <w:t>716.7</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after="20"/>
              <w:ind w:right="26" w:firstLine="0"/>
              <w:rPr>
                <w:rFonts w:ascii="Times New Roman" w:hAnsi="Times New Roman"/>
                <w:sz w:val="24"/>
                <w:szCs w:val="24"/>
              </w:rPr>
            </w:pPr>
            <w:r w:rsidRPr="00435360">
              <w:rPr>
                <w:rFonts w:ascii="Times New Roman" w:hAnsi="Times New Roman"/>
                <w:sz w:val="24"/>
                <w:szCs w:val="24"/>
              </w:rPr>
              <w:t>сельское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340,9</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lang w:val="en-US"/>
              </w:rPr>
              <w:t>3</w:t>
            </w:r>
            <w:r w:rsidRPr="00435360">
              <w:rPr>
                <w:rFonts w:ascii="Times New Roman" w:hAnsi="Times New Roman"/>
                <w:sz w:val="24"/>
                <w:szCs w:val="24"/>
              </w:rPr>
              <w:t>36,5</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337,2</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333,5</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139"/>
              <w:jc w:val="center"/>
              <w:rPr>
                <w:rFonts w:ascii="Times New Roman" w:hAnsi="Times New Roman"/>
                <w:sz w:val="24"/>
                <w:szCs w:val="24"/>
              </w:rPr>
            </w:pPr>
            <w:r w:rsidRPr="00435360">
              <w:rPr>
                <w:sz w:val="24"/>
                <w:szCs w:val="24"/>
              </w:rPr>
              <w:t>326.8</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20"/>
              <w:ind w:right="26" w:firstLine="0"/>
              <w:rPr>
                <w:rFonts w:ascii="Times New Roman" w:hAnsi="Times New Roman"/>
                <w:sz w:val="24"/>
                <w:szCs w:val="24"/>
              </w:rPr>
            </w:pPr>
            <w:r w:rsidRPr="00435360">
              <w:rPr>
                <w:rFonts w:ascii="Times New Roman" w:hAnsi="Times New Roman"/>
                <w:sz w:val="24"/>
                <w:szCs w:val="24"/>
              </w:rPr>
              <w:t>в общей численности населения, процентов</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c>
          <w:tcPr>
            <w:tcW w:w="1046"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after="20"/>
              <w:ind w:right="26" w:firstLine="22"/>
              <w:rPr>
                <w:rFonts w:ascii="Times New Roman" w:hAnsi="Times New Roman"/>
                <w:sz w:val="24"/>
                <w:szCs w:val="24"/>
              </w:rPr>
            </w:pPr>
            <w:r w:rsidRPr="00435360">
              <w:rPr>
                <w:rFonts w:ascii="Times New Roman" w:hAnsi="Times New Roman"/>
                <w:sz w:val="24"/>
                <w:szCs w:val="24"/>
              </w:rPr>
              <w:t>городское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68,2</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lang w:val="en-US"/>
              </w:rPr>
              <w:t>68</w:t>
            </w:r>
            <w:r w:rsidRPr="00435360">
              <w:rPr>
                <w:rFonts w:ascii="Times New Roman" w:hAnsi="Times New Roman"/>
                <w:sz w:val="24"/>
                <w:szCs w:val="24"/>
              </w:rPr>
              <w:t>,4</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68,2</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68,4</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0"/>
              <w:jc w:val="center"/>
              <w:rPr>
                <w:rFonts w:ascii="Times New Roman" w:hAnsi="Times New Roman"/>
                <w:sz w:val="24"/>
                <w:szCs w:val="24"/>
              </w:rPr>
            </w:pPr>
            <w:r w:rsidRPr="00435360">
              <w:rPr>
                <w:sz w:val="24"/>
                <w:szCs w:val="24"/>
              </w:rPr>
              <w:t>68.7</w:t>
            </w:r>
          </w:p>
        </w:tc>
      </w:tr>
      <w:tr w:rsidR="006A3076" w:rsidRPr="00435360" w:rsidTr="00CF42BC">
        <w:trPr>
          <w:jc w:val="center"/>
        </w:trPr>
        <w:tc>
          <w:tcPr>
            <w:tcW w:w="45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after="20"/>
              <w:ind w:right="26" w:firstLine="22"/>
              <w:rPr>
                <w:rFonts w:ascii="Times New Roman" w:hAnsi="Times New Roman"/>
                <w:sz w:val="24"/>
                <w:szCs w:val="24"/>
              </w:rPr>
            </w:pPr>
            <w:r w:rsidRPr="00435360">
              <w:rPr>
                <w:rFonts w:ascii="Times New Roman" w:hAnsi="Times New Roman"/>
                <w:sz w:val="24"/>
                <w:szCs w:val="24"/>
              </w:rPr>
              <w:t>сельское</w:t>
            </w:r>
          </w:p>
        </w:tc>
        <w:tc>
          <w:tcPr>
            <w:tcW w:w="1136"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31,8</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lang w:val="en-US"/>
              </w:rPr>
              <w:t>3</w:t>
            </w:r>
            <w:r w:rsidRPr="00435360">
              <w:rPr>
                <w:rFonts w:ascii="Times New Roman" w:hAnsi="Times New Roman"/>
                <w:sz w:val="24"/>
                <w:szCs w:val="24"/>
              </w:rPr>
              <w:t>1,6</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31,8</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31,6</w:t>
            </w:r>
          </w:p>
        </w:tc>
        <w:tc>
          <w:tcPr>
            <w:tcW w:w="1046" w:type="dxa"/>
            <w:tcBorders>
              <w:top w:val="single" w:sz="8" w:space="0" w:color="auto"/>
              <w:left w:val="nil"/>
              <w:bottom w:val="single" w:sz="8" w:space="0" w:color="auto"/>
              <w:right w:val="single" w:sz="8" w:space="0" w:color="auto"/>
            </w:tcBorders>
          </w:tcPr>
          <w:p w:rsidR="006A3076" w:rsidRPr="00435360" w:rsidRDefault="0060694D" w:rsidP="00A31D4C">
            <w:pPr>
              <w:spacing w:after="20"/>
              <w:ind w:right="26" w:firstLine="0"/>
              <w:jc w:val="center"/>
              <w:rPr>
                <w:rFonts w:ascii="Times New Roman" w:hAnsi="Times New Roman"/>
                <w:sz w:val="24"/>
                <w:szCs w:val="24"/>
              </w:rPr>
            </w:pPr>
            <w:r w:rsidRPr="00435360">
              <w:rPr>
                <w:sz w:val="24"/>
                <w:szCs w:val="24"/>
              </w:rPr>
              <w:t>31.3</w:t>
            </w:r>
          </w:p>
        </w:tc>
      </w:tr>
    </w:tbl>
    <w:p w:rsidR="00811B46" w:rsidRPr="00435360" w:rsidRDefault="00811B46" w:rsidP="00811B46">
      <w:pPr>
        <w:ind w:right="26" w:firstLine="0"/>
        <w:rPr>
          <w:rFonts w:ascii="Times New Roman" w:hAnsi="Times New Roman"/>
          <w:szCs w:val="28"/>
        </w:rPr>
      </w:pPr>
    </w:p>
    <w:p w:rsidR="00551F65" w:rsidRPr="00435360" w:rsidRDefault="00551F65" w:rsidP="00551F65">
      <w:pPr>
        <w:ind w:right="26"/>
        <w:jc w:val="right"/>
        <w:rPr>
          <w:rFonts w:ascii="Times New Roman" w:hAnsi="Times New Roman"/>
          <w:sz w:val="20"/>
          <w:szCs w:val="20"/>
        </w:rPr>
      </w:pPr>
      <w:r w:rsidRPr="00435360">
        <w:rPr>
          <w:rFonts w:ascii="Times New Roman" w:hAnsi="Times New Roman"/>
          <w:sz w:val="20"/>
          <w:szCs w:val="20"/>
        </w:rPr>
        <w:lastRenderedPageBreak/>
        <w:t>Таблица 2</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Численность населения по полу (на начало года; тысяч человек)</w:t>
      </w:r>
    </w:p>
    <w:p w:rsidR="00551F65" w:rsidRPr="00435360" w:rsidRDefault="00551F65" w:rsidP="00551F65">
      <w:pPr>
        <w:ind w:right="26"/>
        <w:jc w:val="center"/>
        <w:rPr>
          <w:rFonts w:ascii="Times New Roman" w:hAnsi="Times New Roman"/>
          <w:szCs w:val="28"/>
        </w:rPr>
      </w:pPr>
    </w:p>
    <w:tbl>
      <w:tblPr>
        <w:tblW w:w="9920" w:type="dxa"/>
        <w:jc w:val="center"/>
        <w:tblInd w:w="-1116" w:type="dxa"/>
        <w:tblCellMar>
          <w:left w:w="0" w:type="dxa"/>
          <w:right w:w="0" w:type="dxa"/>
        </w:tblCellMar>
        <w:tblLook w:val="04A0" w:firstRow="1" w:lastRow="0" w:firstColumn="1" w:lastColumn="0" w:noHBand="0" w:noVBand="1"/>
      </w:tblPr>
      <w:tblGrid>
        <w:gridCol w:w="4116"/>
        <w:gridCol w:w="1137"/>
        <w:gridCol w:w="1137"/>
        <w:gridCol w:w="1137"/>
        <w:gridCol w:w="1137"/>
        <w:gridCol w:w="1256"/>
      </w:tblGrid>
      <w:tr w:rsidR="006A3076" w:rsidRPr="00435360" w:rsidTr="00CF42BC">
        <w:trPr>
          <w:jc w:val="center"/>
        </w:trPr>
        <w:tc>
          <w:tcPr>
            <w:tcW w:w="4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ind w:right="26" w:firstLine="23"/>
              <w:rPr>
                <w:rFonts w:ascii="Times New Roman" w:hAnsi="Times New Roman"/>
                <w:sz w:val="24"/>
                <w:szCs w:val="24"/>
              </w:rPr>
            </w:pPr>
            <w:r w:rsidRPr="00435360">
              <w:rPr>
                <w:rFonts w:ascii="Times New Roman" w:hAnsi="Times New Roman"/>
                <w:sz w:val="24"/>
                <w:szCs w:val="24"/>
              </w:rPr>
              <w:t> </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2018</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2019</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2020</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2021</w:t>
            </w:r>
          </w:p>
        </w:tc>
        <w:tc>
          <w:tcPr>
            <w:tcW w:w="1256"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2022</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Все население</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1072</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8</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10</w:t>
            </w:r>
            <w:r w:rsidRPr="00435360">
              <w:rPr>
                <w:rFonts w:ascii="Times New Roman" w:eastAsia="MS Mincho" w:hAnsi="Times New Roman"/>
                <w:sz w:val="24"/>
                <w:szCs w:val="24"/>
                <w:lang w:eastAsia="en-US"/>
              </w:rPr>
              <w:t>65,</w:t>
            </w:r>
            <w:r w:rsidRPr="00435360">
              <w:rPr>
                <w:rFonts w:ascii="Times New Roman" w:eastAsia="MS Mincho" w:hAnsi="Times New Roman"/>
                <w:sz w:val="24"/>
                <w:szCs w:val="24"/>
                <w:lang w:val="en-US" w:eastAsia="en-US"/>
              </w:rPr>
              <w:t>8</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1059,7</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1053,5</w:t>
            </w:r>
          </w:p>
        </w:tc>
        <w:tc>
          <w:tcPr>
            <w:tcW w:w="1256"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sz w:val="24"/>
                <w:szCs w:val="24"/>
              </w:rPr>
              <w:t>1043.5</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в том числе:</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256"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мужчины</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514</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1</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511</w:t>
            </w:r>
            <w:r w:rsidRPr="00435360">
              <w:rPr>
                <w:rFonts w:ascii="Times New Roman" w:eastAsia="MS Mincho" w:hAnsi="Times New Roman"/>
                <w:sz w:val="24"/>
                <w:szCs w:val="24"/>
                <w:lang w:eastAsia="en-US"/>
              </w:rPr>
              <w:t>,0</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507,9</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lang w:val="en-US"/>
              </w:rPr>
            </w:pPr>
            <w:r w:rsidRPr="00435360">
              <w:rPr>
                <w:rFonts w:ascii="Times New Roman" w:hAnsi="Times New Roman"/>
                <w:sz w:val="24"/>
                <w:szCs w:val="24"/>
              </w:rPr>
              <w:t>504</w:t>
            </w:r>
            <w:r w:rsidRPr="00435360">
              <w:rPr>
                <w:rFonts w:ascii="Times New Roman" w:hAnsi="Times New Roman"/>
                <w:sz w:val="24"/>
                <w:szCs w:val="24"/>
                <w:lang w:val="en-US"/>
              </w:rPr>
              <w:t>,9</w:t>
            </w:r>
          </w:p>
        </w:tc>
        <w:tc>
          <w:tcPr>
            <w:tcW w:w="1256" w:type="dxa"/>
            <w:tcBorders>
              <w:top w:val="nil"/>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rPr>
            </w:pPr>
            <w:r w:rsidRPr="00435360">
              <w:rPr>
                <w:sz w:val="24"/>
                <w:szCs w:val="24"/>
              </w:rPr>
              <w:t>500.3</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женщины</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558</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7</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55</w:t>
            </w:r>
            <w:r w:rsidRPr="00435360">
              <w:rPr>
                <w:rFonts w:ascii="Times New Roman" w:eastAsia="MS Mincho" w:hAnsi="Times New Roman"/>
                <w:sz w:val="24"/>
                <w:szCs w:val="24"/>
                <w:lang w:eastAsia="en-US"/>
              </w:rPr>
              <w:t>4,8</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551,8</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lang w:val="en-US"/>
              </w:rPr>
            </w:pPr>
            <w:r w:rsidRPr="00435360">
              <w:rPr>
                <w:rFonts w:ascii="Times New Roman" w:hAnsi="Times New Roman"/>
                <w:sz w:val="24"/>
                <w:szCs w:val="24"/>
                <w:lang w:val="en-US"/>
              </w:rPr>
              <w:t>548,6</w:t>
            </w:r>
          </w:p>
        </w:tc>
        <w:tc>
          <w:tcPr>
            <w:tcW w:w="1256" w:type="dxa"/>
            <w:tcBorders>
              <w:top w:val="nil"/>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lang w:val="en-US"/>
              </w:rPr>
            </w:pPr>
            <w:r w:rsidRPr="00435360">
              <w:rPr>
                <w:sz w:val="24"/>
                <w:szCs w:val="24"/>
              </w:rPr>
              <w:t>543.2</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6A3076">
            <w:pPr>
              <w:ind w:firstLine="23"/>
              <w:rPr>
                <w:rFonts w:ascii="Times New Roman" w:hAnsi="Times New Roman"/>
                <w:sz w:val="24"/>
                <w:szCs w:val="24"/>
                <w:lang w:eastAsia="en-US"/>
              </w:rPr>
            </w:pPr>
            <w:r w:rsidRPr="00435360">
              <w:rPr>
                <w:rFonts w:ascii="Times New Roman" w:hAnsi="Times New Roman"/>
                <w:sz w:val="24"/>
                <w:szCs w:val="24"/>
                <w:lang w:eastAsia="en-US"/>
              </w:rPr>
              <w:t xml:space="preserve">в общей численности населения, </w:t>
            </w:r>
          </w:p>
          <w:p w:rsidR="006A3076" w:rsidRPr="00435360" w:rsidRDefault="006A3076" w:rsidP="006A3076">
            <w:pPr>
              <w:ind w:firstLine="23"/>
              <w:rPr>
                <w:rFonts w:ascii="Times New Roman" w:hAnsi="Times New Roman"/>
                <w:sz w:val="24"/>
                <w:szCs w:val="24"/>
              </w:rPr>
            </w:pPr>
            <w:r w:rsidRPr="00435360">
              <w:rPr>
                <w:rFonts w:ascii="Times New Roman" w:hAnsi="Times New Roman"/>
                <w:sz w:val="24"/>
                <w:szCs w:val="24"/>
                <w:lang w:eastAsia="en-US"/>
              </w:rPr>
              <w:t>процентов</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256"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мужчины</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47</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9</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47</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9</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47,9</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47,9</w:t>
            </w:r>
          </w:p>
        </w:tc>
        <w:tc>
          <w:tcPr>
            <w:tcW w:w="1256" w:type="dxa"/>
            <w:tcBorders>
              <w:top w:val="nil"/>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rPr>
            </w:pPr>
            <w:r w:rsidRPr="00435360">
              <w:rPr>
                <w:sz w:val="24"/>
                <w:szCs w:val="24"/>
              </w:rPr>
              <w:t>47.9</w:t>
            </w:r>
          </w:p>
        </w:tc>
      </w:tr>
      <w:tr w:rsidR="006A3076" w:rsidRPr="00435360" w:rsidTr="00CF42BC">
        <w:trPr>
          <w:jc w:val="center"/>
        </w:trPr>
        <w:tc>
          <w:tcPr>
            <w:tcW w:w="4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женщины</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52</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1</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52</w:t>
            </w:r>
            <w:r w:rsidRPr="00435360">
              <w:rPr>
                <w:rFonts w:ascii="Times New Roman" w:eastAsia="MS Mincho" w:hAnsi="Times New Roman"/>
                <w:sz w:val="24"/>
                <w:szCs w:val="24"/>
                <w:lang w:eastAsia="en-US"/>
              </w:rPr>
              <w:t>,1</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52,1</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lang w:val="en-US"/>
              </w:rPr>
            </w:pPr>
            <w:r w:rsidRPr="00435360">
              <w:rPr>
                <w:rFonts w:ascii="Times New Roman" w:hAnsi="Times New Roman"/>
                <w:sz w:val="24"/>
                <w:szCs w:val="24"/>
                <w:lang w:val="en-US"/>
              </w:rPr>
              <w:t>52,1</w:t>
            </w:r>
          </w:p>
        </w:tc>
        <w:tc>
          <w:tcPr>
            <w:tcW w:w="1256" w:type="dxa"/>
            <w:tcBorders>
              <w:top w:val="single" w:sz="8" w:space="0" w:color="auto"/>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lang w:val="en-US"/>
              </w:rPr>
            </w:pPr>
            <w:r w:rsidRPr="00435360">
              <w:rPr>
                <w:sz w:val="24"/>
                <w:szCs w:val="24"/>
              </w:rPr>
              <w:t>52.1</w:t>
            </w:r>
          </w:p>
        </w:tc>
      </w:tr>
    </w:tbl>
    <w:p w:rsidR="00551F65" w:rsidRPr="00435360" w:rsidRDefault="00551F65" w:rsidP="00551F65">
      <w:pPr>
        <w:ind w:right="26"/>
        <w:rPr>
          <w:rFonts w:ascii="Times New Roman" w:hAnsi="Times New Roman"/>
          <w:szCs w:val="28"/>
        </w:rPr>
      </w:pPr>
    </w:p>
    <w:p w:rsidR="00551F65" w:rsidRPr="00435360" w:rsidRDefault="00551F65" w:rsidP="00551F65">
      <w:pPr>
        <w:ind w:right="26"/>
        <w:jc w:val="right"/>
        <w:rPr>
          <w:rFonts w:ascii="Times New Roman" w:hAnsi="Times New Roman"/>
          <w:sz w:val="20"/>
          <w:szCs w:val="20"/>
        </w:rPr>
      </w:pPr>
      <w:r w:rsidRPr="00435360">
        <w:rPr>
          <w:rFonts w:ascii="Times New Roman" w:hAnsi="Times New Roman"/>
          <w:sz w:val="20"/>
          <w:szCs w:val="20"/>
        </w:rPr>
        <w:t>Таблица 3</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 xml:space="preserve">Распределение населения по возрастным группам </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 xml:space="preserve">(на начало года; тысяч человек) </w:t>
      </w:r>
    </w:p>
    <w:p w:rsidR="00551F65" w:rsidRPr="00435360" w:rsidRDefault="00551F65" w:rsidP="00551F65">
      <w:pPr>
        <w:ind w:left="-142" w:right="26"/>
        <w:jc w:val="center"/>
        <w:rPr>
          <w:rFonts w:ascii="Times New Roman" w:hAnsi="Times New Roman"/>
        </w:rPr>
      </w:pPr>
    </w:p>
    <w:tbl>
      <w:tblPr>
        <w:tblW w:w="983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29"/>
        <w:gridCol w:w="1080"/>
        <w:gridCol w:w="1080"/>
        <w:gridCol w:w="1080"/>
        <w:gridCol w:w="1080"/>
        <w:gridCol w:w="986"/>
      </w:tblGrid>
      <w:tr w:rsidR="006A3076" w:rsidRPr="00435360" w:rsidTr="006A3076">
        <w:trPr>
          <w:tblHeader/>
        </w:trPr>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line="276" w:lineRule="auto"/>
              <w:ind w:right="26" w:firstLine="0"/>
              <w:rPr>
                <w:rFonts w:ascii="Times New Roman" w:hAnsi="Times New Roman"/>
                <w:sz w:val="24"/>
                <w:szCs w:val="24"/>
              </w:rPr>
            </w:pPr>
            <w:r w:rsidRPr="00435360">
              <w:rPr>
                <w:rFonts w:ascii="Times New Roman" w:hAnsi="Times New Roman"/>
                <w:sz w:val="24"/>
                <w:szCs w:val="24"/>
                <w:lang w:eastAsia="en-US"/>
              </w:rPr>
              <w:t> </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rPr>
            </w:pPr>
            <w:r w:rsidRPr="00435360">
              <w:rPr>
                <w:rFonts w:ascii="Times New Roman" w:hAnsi="Times New Roman"/>
                <w:sz w:val="24"/>
                <w:szCs w:val="24"/>
                <w:lang w:val="en-US" w:eastAsia="en-US"/>
              </w:rPr>
              <w:t>2018</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line="276" w:lineRule="auto"/>
              <w:ind w:right="26" w:firstLine="0"/>
              <w:jc w:val="center"/>
              <w:rPr>
                <w:rFonts w:ascii="Times New Roman" w:hAnsi="Times New Roman"/>
                <w:sz w:val="24"/>
                <w:szCs w:val="24"/>
              </w:rPr>
            </w:pPr>
            <w:r w:rsidRPr="00435360">
              <w:rPr>
                <w:rFonts w:ascii="Times New Roman" w:hAnsi="Times New Roman"/>
                <w:sz w:val="24"/>
                <w:szCs w:val="24"/>
                <w:lang w:val="en-US" w:eastAsia="en-US"/>
              </w:rPr>
              <w:t>201</w:t>
            </w:r>
            <w:r w:rsidRPr="00435360">
              <w:rPr>
                <w:rFonts w:ascii="Times New Roman" w:hAnsi="Times New Roman"/>
                <w:sz w:val="24"/>
                <w:szCs w:val="24"/>
                <w:lang w:eastAsia="en-US"/>
              </w:rPr>
              <w:t>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lang w:eastAsia="en-US"/>
              </w:rPr>
            </w:pPr>
            <w:r w:rsidRPr="00435360">
              <w:rPr>
                <w:rFonts w:ascii="Times New Roman" w:hAnsi="Times New Roman"/>
                <w:sz w:val="24"/>
                <w:szCs w:val="24"/>
                <w:lang w:eastAsia="en-US"/>
              </w:rPr>
              <w:t>2020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lang w:eastAsia="en-US"/>
              </w:rPr>
            </w:pPr>
            <w:r w:rsidRPr="00435360">
              <w:rPr>
                <w:rFonts w:ascii="Times New Roman" w:hAnsi="Times New Roman"/>
                <w:sz w:val="24"/>
                <w:szCs w:val="24"/>
                <w:lang w:eastAsia="en-US"/>
              </w:rPr>
              <w:t>2021</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lang w:eastAsia="en-US"/>
              </w:rPr>
            </w:pPr>
            <w:r w:rsidRPr="00435360">
              <w:rPr>
                <w:rFonts w:ascii="Times New Roman" w:hAnsi="Times New Roman"/>
                <w:sz w:val="24"/>
                <w:szCs w:val="24"/>
                <w:lang w:eastAsia="en-US"/>
              </w:rPr>
              <w:t>2022</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Все население</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1072,8</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10</w:t>
            </w:r>
            <w:r w:rsidRPr="00435360">
              <w:rPr>
                <w:rFonts w:ascii="Times New Roman" w:eastAsia="MS Mincho" w:hAnsi="Times New Roman"/>
                <w:sz w:val="24"/>
                <w:szCs w:val="24"/>
                <w:lang w:eastAsia="en-US"/>
              </w:rPr>
              <w:t>65</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8</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1059,7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eastAsia="en-US"/>
              </w:rPr>
              <w:t>1053</w:t>
            </w:r>
            <w:r w:rsidRPr="00435360">
              <w:rPr>
                <w:rFonts w:ascii="Times New Roman" w:eastAsia="MS Mincho" w:hAnsi="Times New Roman"/>
                <w:sz w:val="24"/>
                <w:szCs w:val="24"/>
                <w:lang w:val="en-US" w:eastAsia="en-US"/>
              </w:rPr>
              <w:t>,5</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eastAsia="en-US"/>
              </w:rPr>
            </w:pPr>
            <w:r w:rsidRPr="00435360">
              <w:rPr>
                <w:sz w:val="24"/>
                <w:szCs w:val="24"/>
              </w:rPr>
              <w:t>1043.5</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в том числе в возрасте, лет:</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0-4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80,1</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76</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71,4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67,3</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63.6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5-9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81,8</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81,</w:t>
            </w:r>
            <w:r w:rsidRPr="00435360">
              <w:rPr>
                <w:rFonts w:ascii="Times New Roman" w:eastAsia="MS Mincho" w:hAnsi="Times New Roman"/>
                <w:sz w:val="24"/>
                <w:szCs w:val="24"/>
                <w:lang w:eastAsia="en-US"/>
              </w:rPr>
              <w:t>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82,1</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82,1</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eastAsia="en-US"/>
              </w:rPr>
            </w:pPr>
            <w:r w:rsidRPr="00435360">
              <w:rPr>
                <w:sz w:val="24"/>
                <w:szCs w:val="24"/>
              </w:rPr>
              <w:t>80.9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10-14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70,0</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w:t>
            </w:r>
            <w:r w:rsidRPr="00435360">
              <w:rPr>
                <w:rFonts w:ascii="Times New Roman" w:eastAsia="MS Mincho" w:hAnsi="Times New Roman"/>
                <w:sz w:val="24"/>
                <w:szCs w:val="24"/>
                <w:lang w:eastAsia="en-US"/>
              </w:rPr>
              <w:t>2</w:t>
            </w:r>
            <w:r w:rsidRPr="00435360">
              <w:rPr>
                <w:rFonts w:ascii="Times New Roman" w:eastAsia="MS Mincho" w:hAnsi="Times New Roman"/>
                <w:sz w:val="24"/>
                <w:szCs w:val="24"/>
                <w:lang w:val="en-US" w:eastAsia="en-US"/>
              </w:rPr>
              <w:t>,0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73,9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75,9</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eastAsia="en-US"/>
              </w:rPr>
            </w:pPr>
            <w:r w:rsidRPr="00435360">
              <w:rPr>
                <w:sz w:val="24"/>
                <w:szCs w:val="24"/>
              </w:rPr>
              <w:t>77.9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15-19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63,6</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4</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66,0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65,5</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left="-28" w:right="26" w:firstLine="0"/>
              <w:jc w:val="center"/>
              <w:rPr>
                <w:rFonts w:ascii="Times New Roman" w:eastAsia="MS Mincho" w:hAnsi="Times New Roman"/>
                <w:sz w:val="24"/>
                <w:szCs w:val="24"/>
                <w:lang w:eastAsia="en-US"/>
              </w:rPr>
            </w:pPr>
            <w:r w:rsidRPr="00435360">
              <w:rPr>
                <w:sz w:val="24"/>
                <w:szCs w:val="24"/>
              </w:rPr>
              <w:t>68.6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20-24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66,8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5</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3</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63,4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62,2</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left="-28" w:right="26" w:firstLine="0"/>
              <w:jc w:val="center"/>
              <w:rPr>
                <w:rFonts w:ascii="Times New Roman" w:eastAsia="MS Mincho" w:hAnsi="Times New Roman"/>
                <w:sz w:val="24"/>
                <w:szCs w:val="24"/>
                <w:lang w:val="en-US" w:eastAsia="en-US"/>
              </w:rPr>
            </w:pPr>
            <w:r w:rsidRPr="00435360">
              <w:rPr>
                <w:sz w:val="24"/>
                <w:szCs w:val="24"/>
              </w:rPr>
              <w:t>61.6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25-29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83,7</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77</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6</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72,7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68,2</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64.9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30-34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93,6</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9</w:t>
            </w:r>
            <w:r w:rsidRPr="00435360">
              <w:rPr>
                <w:rFonts w:ascii="Times New Roman" w:eastAsia="MS Mincho" w:hAnsi="Times New Roman"/>
                <w:sz w:val="24"/>
                <w:szCs w:val="24"/>
                <w:lang w:eastAsia="en-US"/>
              </w:rPr>
              <w:t>2</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5</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91,2</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89,4</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85.3</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35-39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86,0</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w:t>
            </w:r>
            <w:r w:rsidRPr="00435360">
              <w:rPr>
                <w:rFonts w:ascii="Times New Roman" w:eastAsia="MS Mincho" w:hAnsi="Times New Roman"/>
                <w:sz w:val="24"/>
                <w:szCs w:val="24"/>
                <w:lang w:eastAsia="en-US"/>
              </w:rPr>
              <w:t>7</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87,7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87,6</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88.5</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40-44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76,3</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w:t>
            </w:r>
            <w:r w:rsidRPr="00435360">
              <w:rPr>
                <w:rFonts w:ascii="Times New Roman" w:eastAsia="MS Mincho" w:hAnsi="Times New Roman"/>
                <w:sz w:val="24"/>
                <w:szCs w:val="24"/>
                <w:lang w:eastAsia="en-US"/>
              </w:rPr>
              <w:t>7</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78,3</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79,5</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79.5</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45-49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4</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66,3</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67,9</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70.1</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50-54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57,5</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5</w:t>
            </w:r>
            <w:r w:rsidRPr="00435360">
              <w:rPr>
                <w:rFonts w:ascii="Times New Roman" w:eastAsia="MS Mincho" w:hAnsi="Times New Roman"/>
                <w:sz w:val="24"/>
                <w:szCs w:val="24"/>
                <w:lang w:eastAsia="en-US"/>
              </w:rPr>
              <w:t>4</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8</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53,7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54,1</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55.1</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55-59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68</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64,3</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59,9</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55.6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60-64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65,5</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6</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65,6</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65,2</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64.3</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65-69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48,8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51</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3</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53,0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54,0</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54.0</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70 и более</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65,7</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6</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70,2</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72,7</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73.6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 xml:space="preserve">Из общей численности – население в возрасте: </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моложе трудоспособного</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245,0</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24</w:t>
            </w:r>
            <w:r w:rsidRPr="00435360">
              <w:rPr>
                <w:rFonts w:ascii="Times New Roman" w:eastAsia="MS Mincho" w:hAnsi="Times New Roman"/>
                <w:sz w:val="24"/>
                <w:szCs w:val="24"/>
                <w:lang w:eastAsia="en-US"/>
              </w:rPr>
              <w:t>3</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5</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241,1</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ind w:right="26" w:firstLine="0"/>
              <w:jc w:val="center"/>
              <w:rPr>
                <w:rFonts w:ascii="Times New Roman" w:hAnsi="Times New Roman"/>
                <w:sz w:val="24"/>
                <w:szCs w:val="24"/>
                <w:lang w:val="en-US"/>
              </w:rPr>
            </w:pPr>
            <w:r w:rsidRPr="00435360">
              <w:rPr>
                <w:rFonts w:ascii="Times New Roman" w:hAnsi="Times New Roman"/>
                <w:sz w:val="24"/>
                <w:szCs w:val="24"/>
              </w:rPr>
              <w:t>238,</w:t>
            </w:r>
            <w:r w:rsidRPr="00435360">
              <w:rPr>
                <w:rFonts w:ascii="Times New Roman" w:hAnsi="Times New Roman"/>
                <w:sz w:val="24"/>
                <w:szCs w:val="24"/>
                <w:lang w:val="en-US"/>
              </w:rPr>
              <w:t>6</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ind w:right="26" w:firstLine="0"/>
              <w:jc w:val="center"/>
              <w:rPr>
                <w:rFonts w:ascii="Times New Roman" w:hAnsi="Times New Roman"/>
                <w:sz w:val="24"/>
                <w:szCs w:val="24"/>
              </w:rPr>
            </w:pPr>
            <w:r w:rsidRPr="00435360">
              <w:rPr>
                <w:sz w:val="24"/>
                <w:szCs w:val="24"/>
              </w:rPr>
              <w:t>236.0</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 xml:space="preserve">трудоспособном </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608,1</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60</w:t>
            </w:r>
            <w:r w:rsidRPr="00435360">
              <w:rPr>
                <w:rFonts w:ascii="Times New Roman" w:eastAsia="MS Mincho" w:hAnsi="Times New Roman"/>
                <w:sz w:val="24"/>
                <w:szCs w:val="24"/>
                <w:lang w:eastAsia="en-US"/>
              </w:rPr>
              <w:t>0</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0</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606,6</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ind w:right="26" w:firstLine="0"/>
              <w:jc w:val="center"/>
              <w:rPr>
                <w:rFonts w:ascii="Times New Roman" w:hAnsi="Times New Roman"/>
                <w:sz w:val="24"/>
                <w:szCs w:val="24"/>
                <w:lang w:val="en-US"/>
              </w:rPr>
            </w:pPr>
            <w:r w:rsidRPr="00435360">
              <w:rPr>
                <w:rFonts w:ascii="Times New Roman" w:hAnsi="Times New Roman"/>
                <w:sz w:val="24"/>
                <w:szCs w:val="24"/>
              </w:rPr>
              <w:t>606,6</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ind w:right="26" w:firstLine="0"/>
              <w:jc w:val="center"/>
              <w:rPr>
                <w:rFonts w:ascii="Times New Roman" w:hAnsi="Times New Roman"/>
                <w:sz w:val="24"/>
                <w:szCs w:val="24"/>
              </w:rPr>
            </w:pPr>
            <w:r w:rsidRPr="00435360">
              <w:rPr>
                <w:sz w:val="24"/>
                <w:szCs w:val="24"/>
              </w:rPr>
              <w:t>607.9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старше трудоспособного</w:t>
            </w:r>
          </w:p>
        </w:tc>
        <w:tc>
          <w:tcPr>
            <w:tcW w:w="1080" w:type="dxa"/>
            <w:vAlign w:val="center"/>
          </w:tcPr>
          <w:p w:rsidR="006A3076" w:rsidRPr="00435360" w:rsidRDefault="006A3076" w:rsidP="00A31D4C">
            <w:pPr>
              <w:pStyle w:val="a10"/>
              <w:spacing w:before="0" w:beforeAutospacing="0" w:after="20" w:afterAutospacing="0" w:line="276" w:lineRule="auto"/>
              <w:ind w:right="26"/>
              <w:jc w:val="center"/>
            </w:pPr>
            <w:r w:rsidRPr="00435360">
              <w:rPr>
                <w:rFonts w:eastAsia="MS Mincho"/>
                <w:lang w:val="en-US" w:eastAsia="en-US"/>
              </w:rPr>
              <w:t>219,7</w:t>
            </w:r>
          </w:p>
        </w:tc>
        <w:tc>
          <w:tcPr>
            <w:tcW w:w="1080" w:type="dxa"/>
            <w:vAlign w:val="center"/>
            <w:hideMark/>
          </w:tcPr>
          <w:p w:rsidR="006A3076" w:rsidRPr="00435360" w:rsidRDefault="006A3076" w:rsidP="00A31D4C">
            <w:pPr>
              <w:pStyle w:val="a10"/>
              <w:spacing w:before="0" w:beforeAutospacing="0" w:after="20" w:afterAutospacing="0" w:line="276" w:lineRule="auto"/>
              <w:ind w:right="26"/>
              <w:jc w:val="center"/>
            </w:pPr>
            <w:r w:rsidRPr="00435360">
              <w:rPr>
                <w:rFonts w:eastAsia="MS Mincho"/>
                <w:lang w:val="en-US" w:eastAsia="en-US"/>
              </w:rPr>
              <w:t>2</w:t>
            </w:r>
            <w:r w:rsidRPr="00435360">
              <w:rPr>
                <w:rFonts w:eastAsia="MS Mincho"/>
                <w:lang w:eastAsia="en-US"/>
              </w:rPr>
              <w:t>22</w:t>
            </w:r>
            <w:r w:rsidRPr="00435360">
              <w:rPr>
                <w:rFonts w:eastAsia="MS Mincho"/>
                <w:lang w:val="en-US" w:eastAsia="en-US"/>
              </w:rPr>
              <w:t>,</w:t>
            </w:r>
            <w:r w:rsidRPr="00435360">
              <w:rPr>
                <w:rFonts w:eastAsia="MS Mincho"/>
                <w:lang w:eastAsia="en-US"/>
              </w:rPr>
              <w:t>3</w:t>
            </w:r>
          </w:p>
        </w:tc>
        <w:tc>
          <w:tcPr>
            <w:tcW w:w="1080" w:type="dxa"/>
            <w:vAlign w:val="center"/>
          </w:tcPr>
          <w:p w:rsidR="006A3076" w:rsidRPr="00435360" w:rsidRDefault="006A3076" w:rsidP="00A31D4C">
            <w:pPr>
              <w:pStyle w:val="a10"/>
              <w:spacing w:before="0" w:beforeAutospacing="0" w:after="20" w:afterAutospacing="0" w:line="276" w:lineRule="auto"/>
              <w:ind w:right="26"/>
              <w:jc w:val="center"/>
              <w:rPr>
                <w:rFonts w:eastAsia="MS Mincho"/>
                <w:lang w:eastAsia="en-US"/>
              </w:rPr>
            </w:pPr>
            <w:r w:rsidRPr="00435360">
              <w:rPr>
                <w:rFonts w:eastAsia="MS Mincho"/>
                <w:lang w:eastAsia="en-US"/>
              </w:rPr>
              <w:t>212,0</w:t>
            </w:r>
          </w:p>
        </w:tc>
        <w:tc>
          <w:tcPr>
            <w:tcW w:w="1080" w:type="dxa"/>
          </w:tcPr>
          <w:p w:rsidR="006A3076" w:rsidRPr="00435360" w:rsidRDefault="006A3076" w:rsidP="00A31D4C">
            <w:pPr>
              <w:ind w:right="26" w:firstLine="0"/>
              <w:jc w:val="center"/>
              <w:rPr>
                <w:rFonts w:ascii="Times New Roman" w:hAnsi="Times New Roman"/>
                <w:sz w:val="24"/>
                <w:szCs w:val="24"/>
                <w:lang w:val="en-US"/>
              </w:rPr>
            </w:pPr>
            <w:r w:rsidRPr="00435360">
              <w:rPr>
                <w:rFonts w:ascii="Times New Roman" w:hAnsi="Times New Roman"/>
                <w:sz w:val="24"/>
                <w:szCs w:val="24"/>
              </w:rPr>
              <w:t>212,0</w:t>
            </w:r>
          </w:p>
        </w:tc>
        <w:tc>
          <w:tcPr>
            <w:tcW w:w="986" w:type="dxa"/>
          </w:tcPr>
          <w:p w:rsidR="006A3076" w:rsidRPr="00435360" w:rsidRDefault="0060694D" w:rsidP="00A31D4C">
            <w:pPr>
              <w:ind w:right="26" w:firstLine="0"/>
              <w:jc w:val="center"/>
              <w:rPr>
                <w:rFonts w:ascii="Times New Roman" w:hAnsi="Times New Roman"/>
                <w:sz w:val="24"/>
                <w:szCs w:val="24"/>
              </w:rPr>
            </w:pPr>
            <w:r w:rsidRPr="00435360">
              <w:rPr>
                <w:sz w:val="24"/>
                <w:szCs w:val="24"/>
              </w:rPr>
              <w:t>199.6</w:t>
            </w:r>
          </w:p>
        </w:tc>
      </w:tr>
    </w:tbl>
    <w:p w:rsidR="00B15862" w:rsidRDefault="00B15862" w:rsidP="00B15862">
      <w:pPr>
        <w:ind w:firstLine="720"/>
        <w:rPr>
          <w:rFonts w:ascii="Times New Roman" w:eastAsia="Times New Roman" w:hAnsi="Times New Roman"/>
          <w:szCs w:val="26"/>
        </w:rPr>
      </w:pPr>
    </w:p>
    <w:p w:rsidR="00B15862" w:rsidRDefault="00B15862" w:rsidP="00B15862">
      <w:pPr>
        <w:ind w:firstLine="720"/>
        <w:rPr>
          <w:rFonts w:ascii="Times New Roman" w:eastAsia="Times New Roman" w:hAnsi="Times New Roman"/>
          <w:szCs w:val="26"/>
        </w:rPr>
      </w:pPr>
    </w:p>
    <w:p w:rsidR="00B15862" w:rsidRPr="000C0190" w:rsidRDefault="00B15862" w:rsidP="00B15862">
      <w:pPr>
        <w:ind w:firstLine="720"/>
        <w:rPr>
          <w:rFonts w:ascii="Times New Roman" w:eastAsia="Times New Roman" w:hAnsi="Times New Roman"/>
          <w:szCs w:val="28"/>
        </w:rPr>
      </w:pPr>
      <w:r w:rsidRPr="000C0190">
        <w:rPr>
          <w:rFonts w:ascii="Times New Roman" w:eastAsia="Times New Roman" w:hAnsi="Times New Roman"/>
          <w:szCs w:val="26"/>
        </w:rPr>
        <w:t>В 2022 году продолжилась реализация мероприятий, способствующих снижению неравенства в доходах отдельных групп населения.</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lastRenderedPageBreak/>
        <w:tab/>
        <w:t xml:space="preserve">Ежегодно производится расчет величины прожиточного минимума на душу населения и по основным социально-демографическим группам населения в Забайкальском крае.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На 2023 год прожиточный минимум установлен в следующих размерах: </w:t>
      </w:r>
      <w:r w:rsidRPr="000C0190">
        <w:rPr>
          <w:rFonts w:ascii="Times New Roman" w:eastAsia="Times New Roman" w:hAnsi="Times New Roman"/>
          <w:szCs w:val="26"/>
        </w:rPr>
        <w:br/>
        <w:t xml:space="preserve">на душу населения – 16 819 руб.; для трудоспособного населения – 18 333 руб.; для пенсионеров – 14 464 руб.; для детей – 17 805 руб.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Основным источником, обеспечивающим более половины совокупных доходов граждан, является заработная плата.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За январь-ноябрь 2022 года среднемесячная номинальная начисленная заработная плата в целом по краю составила 57 269,0 руб. или 118,7 % к аналогичному периоду прошлого года. При этом по отдельным видам деятельности заработная плата составила: в области здравоохранения и социальных услуг – 44 441,4 руб., деятельность в области культуры и спорта, организации досуга и развлечений – 38 025 руб., образование – 37 565,1 руб., сельское хозяйство – 25 858,1 руб.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Самыми высокооплачиваемыми видами деятельности в Забайкальском крае являются: добыча полезных ископаемых – 104 893,3 руб. (превысила средне краевой уровень в 1,8 раза), транспортировка и хранение – 78 913,0 руб. (в 1,3 раза), финансовая и страховая деятельность – 68 948,5 руб. (в 1,5 раза).</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С 1 октября 2022 года проиндексированы на 4,0 % оклады (должностные оклады), ставки заработной платы работников государственных учреждений, финансируемых из бюджета Забайкальского края, не относящихся к отдельным категориям работников, определенных указами Президента Российской Федерации.</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Законом Забайкальского края от 22 декабря 2022 года «О бюджете Забайкальского края на 2023 год и плановый период 2024 и 2025 годов» предусмотрено с 01 октября 2023 года увеличение в 1,056 раза окладов (должностных окладов), ставок заработной платы работников государственных (муниципальных) учреждений Забайкальского края, на которых не распространяется действие указов Президента Российской Федерации. </w:t>
      </w:r>
    </w:p>
    <w:p w:rsidR="00551F65" w:rsidRPr="00B15862"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Ключевую роль в регулировании существующей системы доходов населения, для большей части работающих, играет минимальный размер оплаты труда. </w:t>
      </w:r>
      <w:r w:rsidRPr="000C0190">
        <w:rPr>
          <w:rFonts w:ascii="Times New Roman" w:eastAsia="Times New Roman" w:hAnsi="Times New Roman"/>
          <w:szCs w:val="26"/>
        </w:rPr>
        <w:br/>
        <w:t xml:space="preserve">С 1 января 2023 года минимальный размер оплаты труда установлен в размере </w:t>
      </w:r>
      <w:r w:rsidRPr="000C0190">
        <w:rPr>
          <w:rFonts w:ascii="Times New Roman" w:eastAsia="Times New Roman" w:hAnsi="Times New Roman"/>
          <w:szCs w:val="26"/>
        </w:rPr>
        <w:br/>
        <w:t>16 242 руб. в месяц. Рост по отношению к 2022 году составил 6,3%. руб. Минимальный размер оплаты труда увеличивается на районный коэффициент и процентную надбавку к заработной плате за стаж работы в районах Крайнего Севера и приравненных к ним местностях, а также в остальных районах Севера, где установлены районные коэффициенты.</w:t>
      </w:r>
    </w:p>
    <w:p w:rsidR="004D7FB5" w:rsidRPr="00435360" w:rsidRDefault="00551F65" w:rsidP="004D7FB5">
      <w:pPr>
        <w:tabs>
          <w:tab w:val="center" w:pos="709"/>
        </w:tabs>
        <w:ind w:right="26"/>
        <w:rPr>
          <w:rFonts w:ascii="Times New Roman" w:hAnsi="Times New Roman"/>
          <w:szCs w:val="28"/>
        </w:rPr>
      </w:pPr>
      <w:r w:rsidRPr="00435360">
        <w:rPr>
          <w:rFonts w:ascii="Times New Roman" w:hAnsi="Times New Roman"/>
          <w:szCs w:val="28"/>
        </w:rPr>
        <w:t>Снижение численности постоянного населения в 202</w:t>
      </w:r>
      <w:r w:rsidR="009B22B7" w:rsidRPr="00435360">
        <w:rPr>
          <w:rFonts w:ascii="Times New Roman" w:hAnsi="Times New Roman"/>
          <w:szCs w:val="28"/>
        </w:rPr>
        <w:t>2</w:t>
      </w:r>
      <w:r w:rsidRPr="00435360">
        <w:rPr>
          <w:rFonts w:ascii="Times New Roman" w:hAnsi="Times New Roman"/>
          <w:szCs w:val="28"/>
        </w:rPr>
        <w:t xml:space="preserve"> году Забайкальского края происходило вследствие миграционной и естественной убыли.</w:t>
      </w:r>
    </w:p>
    <w:p w:rsidR="00811B46" w:rsidRPr="000C0190" w:rsidRDefault="00811B46" w:rsidP="004D7FB5">
      <w:pPr>
        <w:tabs>
          <w:tab w:val="center" w:pos="709"/>
        </w:tabs>
        <w:ind w:right="26"/>
        <w:rPr>
          <w:rFonts w:ascii="Times New Roman" w:hAnsi="Times New Roman"/>
          <w:szCs w:val="28"/>
        </w:rPr>
      </w:pPr>
      <w:r w:rsidRPr="000C0190">
        <w:rPr>
          <w:rFonts w:ascii="Times New Roman" w:eastAsia="Times New Roman" w:hAnsi="Times New Roman"/>
          <w:szCs w:val="28"/>
        </w:rPr>
        <w:t xml:space="preserve">Число родившихся за январь-декабрь 2022 года составило 11 135 чел. – на 848 чел. или на 7,1% меньше, чем за аналогичный период прошлого года (за январь-декабрь 2021 года – 11 983 чел.). </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 xml:space="preserve">Число умерших за январь-декабрь 2022 года составило 13 801 чел. – на 2 691 человек или на 19,5 % меньше, чем за аналогичный период прошлого года (за январь-декабрь 2021 года – 16 492 чел.). </w:t>
      </w:r>
    </w:p>
    <w:p w:rsidR="00811B46"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lastRenderedPageBreak/>
        <w:t>В результате в 2022 году сложилась естественная убыль населения, которая составила – 2 666 чел., что на 1 843 чел. (40,9%) ниже показателя аналогичного периода прошлого года (за январь-декабрь 2021 года – 4 509 чел.). Наметилась тенденция к сокращению естественной убыли населения в сравнении с прошлым годом. Коэффициент естественного прироста населения составил – 2,4 на 1000 чел. населения (в 2021 году составлял – 4,1).</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В 2022 году в органы службы занятости Забайкальского края за содействием в поиске подходящей работы обратились 36 017 граждан, что в 1,5 раза меньше, чем в 2021 году.</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Численность граждан, признанных в установленном порядке безработными, в 2022 году, по сравнению с 2021 годом, снизилась на 4 926 чел. и составила 20 772 чел. за отчетный период. </w:t>
      </w:r>
    </w:p>
    <w:p w:rsidR="00B15862" w:rsidRPr="000C0190" w:rsidRDefault="00B15862" w:rsidP="00B15862">
      <w:pPr>
        <w:shd w:val="clear" w:color="auto" w:fill="FFFFFF"/>
        <w:ind w:firstLine="567"/>
        <w:outlineLvl w:val="0"/>
        <w:rPr>
          <w:rFonts w:ascii="Times New Roman" w:eastAsia="Times New Roman" w:hAnsi="Times New Roman"/>
          <w:szCs w:val="26"/>
        </w:rPr>
      </w:pPr>
      <w:r w:rsidRPr="000C0190">
        <w:rPr>
          <w:rFonts w:ascii="Times New Roman" w:eastAsia="Times New Roman" w:hAnsi="Times New Roman"/>
          <w:szCs w:val="26"/>
        </w:rPr>
        <w:t>Численность безработных, состоящих на регистрационном учете, на 1 января 2023 года составила 5 608 чел., по сравнению с аналогичной датой 2022 года снизилась на 2 398 чел.</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В структуре, обратившихся за содействием в поиске работы граждан, по сравнению с аналогичным периодом прошлого года: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основную долю составляют граждане в возрасте от 30 до 54 лет – 58,5% (58,7% в 2021 году);</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доля молодежи в возрасте от 18 до 29 лет снизилась с 26% и составила 21,3% и доля незанятых граждан с 83,4% до 94,4%;</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увеличилась доля мужчин с 44,8% до 49,7%;</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хоть доля граждан, уволенных в связи с ликвидацией организации, либо сокращением численности работников организации, по сравнению с 2021 годом увеличилась на 0,5 п.п. и составила 3,6%, но численность снизилась на 314 чел.;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снизилась доля длительно неработающих (более года) граждан и их доля с 14,2% до 13,2 %;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наблюдается снижение доли граждан, впервые ищущих работу (ранее не работавших) с 29,1% до 24,2%.</w:t>
      </w:r>
    </w:p>
    <w:p w:rsidR="00B15862" w:rsidRPr="000C0190" w:rsidRDefault="00B15862" w:rsidP="00B15862">
      <w:pPr>
        <w:ind w:firstLine="567"/>
        <w:rPr>
          <w:rFonts w:ascii="Times New Roman" w:eastAsia="Times New Roman" w:hAnsi="Times New Roman"/>
          <w:szCs w:val="26"/>
        </w:rPr>
      </w:pPr>
      <w:r w:rsidRPr="000C0190">
        <w:rPr>
          <w:rFonts w:ascii="Times New Roman" w:eastAsia="Times New Roman" w:hAnsi="Times New Roman"/>
          <w:szCs w:val="26"/>
        </w:rPr>
        <w:t>Уровень зарегистрированной безработицы в целом по краю составил 1,1 % от численности рабочей силы и уменьшился на 0,4 п.п. по сравнению с прошлогодним показателем.</w:t>
      </w:r>
    </w:p>
    <w:p w:rsidR="00B15862" w:rsidRPr="000C0190" w:rsidRDefault="00B15862" w:rsidP="00B15862">
      <w:pPr>
        <w:widowControl w:val="0"/>
        <w:ind w:firstLine="567"/>
        <w:rPr>
          <w:rFonts w:ascii="Times New Roman" w:eastAsia="Times New Roman" w:hAnsi="Times New Roman"/>
          <w:bCs/>
          <w:szCs w:val="26"/>
        </w:rPr>
      </w:pPr>
      <w:r w:rsidRPr="000C0190">
        <w:rPr>
          <w:rFonts w:ascii="Times New Roman" w:eastAsia="Times New Roman" w:hAnsi="Times New Roman"/>
          <w:szCs w:val="26"/>
        </w:rPr>
        <w:t xml:space="preserve">В течение 2022 года при содействии органов службы занятости в различные отрасли экономики края трудоустроены 14 546 чел.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Из общей численности нашедших работу граждан 5 676 чел. трудоустроено на постоянную работу или 39% от общей численности трудоустроенных граждан. На временные рабочие места в отчетном периоде трудоустроено – 8 870 чел.</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Основную долю трудоустроенных граждан составили незанятые граждане – 69,1% наблюдается снижение по сравнению с аналогичным периодом прошлого года на 6,3 п.п.</w:t>
      </w:r>
    </w:p>
    <w:p w:rsidR="00B15862" w:rsidRPr="000C0190" w:rsidRDefault="00B15862" w:rsidP="00B15862">
      <w:pPr>
        <w:ind w:firstLine="567"/>
        <w:rPr>
          <w:rFonts w:ascii="Times New Roman" w:hAnsi="Times New Roman"/>
          <w:szCs w:val="26"/>
        </w:rPr>
      </w:pPr>
      <w:r w:rsidRPr="000C0190">
        <w:rPr>
          <w:rFonts w:ascii="Times New Roman" w:hAnsi="Times New Roman"/>
          <w:szCs w:val="26"/>
        </w:rPr>
        <w:t>За 2022 год потребность в работниках, заявленная работодателями Забайкальского края в органы службы занятости, составила 64 630 вакансий,</w:t>
      </w:r>
      <w:r w:rsidRPr="000C0190">
        <w:rPr>
          <w:rFonts w:ascii="Times New Roman" w:eastAsia="Times New Roman" w:hAnsi="Times New Roman"/>
          <w:szCs w:val="26"/>
        </w:rPr>
        <w:t xml:space="preserve"> что на 15 652 вакансии меньше, чем за 2021 год. По состоянию н</w:t>
      </w:r>
      <w:r w:rsidRPr="000C0190">
        <w:rPr>
          <w:rFonts w:ascii="Times New Roman" w:hAnsi="Times New Roman"/>
          <w:szCs w:val="26"/>
        </w:rPr>
        <w:t>а 1 января 2023 года численность свободных рабочих мест составила 10 880 единиц это на 7 098 вакансий меньше, чем на 1 января 2022 года.</w:t>
      </w:r>
    </w:p>
    <w:p w:rsidR="00B15862" w:rsidRPr="00B15862" w:rsidRDefault="00B15862" w:rsidP="00B15862">
      <w:pPr>
        <w:ind w:firstLine="567"/>
        <w:rPr>
          <w:rFonts w:ascii="Times New Roman" w:eastAsia="Times New Roman" w:hAnsi="Times New Roman"/>
          <w:bCs/>
          <w:iCs/>
          <w:szCs w:val="26"/>
        </w:rPr>
      </w:pPr>
      <w:r w:rsidRPr="000C0190">
        <w:rPr>
          <w:rFonts w:ascii="Times New Roman" w:eastAsia="Times New Roman" w:hAnsi="Times New Roman"/>
          <w:bCs/>
          <w:iCs/>
          <w:szCs w:val="26"/>
        </w:rPr>
        <w:lastRenderedPageBreak/>
        <w:t xml:space="preserve">Коэффициент напряженности на 1 января 2023 года составил 0,6 единиц (численность незанятых граждан, претендующих на 1 свободную вакансию) и сохранился на уровне аналогичной даты прошлого года. </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По данным Забайкалкрайстата сальдо миграции населения в крае остается отрицательным. За январь-ноябрь 2022 года миграционный отток снизился по сравнению с аналогичным периодом прошлого года на 156 чел. (3,2%) и составил – 4 756 чел. (за январь-ноябрь 2021 года – 4 912 чел.).</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Число прибывших в Забайкальский край (без учета внутрирегиональной миграции) за январь-ноябрь 2022 года снизилось на 3,7% по сравнению с аналогичным периодом прошлого года и составило 21 430 чел., число выбывших снизилось на 3,6% по сравнению с аналогичным периодом прошлого года и составило 26 186 чел.</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Основными причинами, вызвавшими необходимость смены места жительства, приведшими к миграционной убыли, являются причины личного, семейного характера, а также смена жительства в связи с поиском лучших вариантов трудоустройства и иные причины. Отмечается тенденция увеличения международной миграции, за счет увеличения числа выбывших в страны СНГ. Так за январь-сентябрь 2022 года показатель международной миграции характеризуется убылью – 125 чел., в сравнении с миграционным приростом 41 чел. в аналогичном периоде 2021 года.</w:t>
      </w:r>
    </w:p>
    <w:p w:rsidR="008B1831" w:rsidRPr="000C0190" w:rsidRDefault="008B1831" w:rsidP="008B1831">
      <w:r w:rsidRPr="000C0190">
        <w:t>Одним из способов решения демографической проблемы является реализация Государственной программы по оказанию содействия добровольном переселению в Российскую Федерацию соотечественников, проживающих за рубежом (утверждена Указом Президента Российской Федерации от 22 июня 2006 года № 637).</w:t>
      </w:r>
    </w:p>
    <w:p w:rsidR="008B1831" w:rsidRPr="000C0190" w:rsidRDefault="008B1831" w:rsidP="008B1831">
      <w:r w:rsidRPr="000C0190">
        <w:t>Государственная программа Забайкальского края «Оказание содействия добровольному переселению в Забайкальский край соотечественников, проживающих за рубежом, на 2021 – 2025 годы» утверждена распоряжением Правительства Забайкальского края от 13 декабря 2021 года № 426-р. Вышеназванным Указом территория субъектов, входящих в Дальневосточный федеральный округ, в том числе и Забайкальский край, отнесена к территориям приоритетного заселения.</w:t>
      </w:r>
    </w:p>
    <w:p w:rsidR="008B1831" w:rsidRPr="000C0190" w:rsidRDefault="008B1831" w:rsidP="008B1831">
      <w:r w:rsidRPr="000C0190">
        <w:t>За 2022 года поступило 47 заявлений об участии в Государственной программе, в том числе из-за рубежа - 22 (2021 года – 77, в том числе из-за рубежа - 15).</w:t>
      </w:r>
    </w:p>
    <w:p w:rsidR="008B1831" w:rsidRPr="000C0190" w:rsidRDefault="008B1831" w:rsidP="008D5130">
      <w:r w:rsidRPr="000C0190">
        <w:t>По состоянию на 31 декабря 2022 года на учете состояло 1786 участников и 1249 членов семьи. В отчетном периоде приобрели гражданство Российской Федерации 48 участников и 100 членов семьи.</w:t>
      </w:r>
    </w:p>
    <w:p w:rsidR="00710DD9" w:rsidRPr="004726A8" w:rsidRDefault="00710DD9" w:rsidP="00710DD9">
      <w:pPr>
        <w:widowControl w:val="0"/>
        <w:autoSpaceDE w:val="0"/>
        <w:autoSpaceDN w:val="0"/>
        <w:adjustRightInd w:val="0"/>
        <w:ind w:right="26" w:firstLine="0"/>
        <w:rPr>
          <w:rFonts w:ascii="Times New Roman" w:hAnsi="Times New Roman"/>
          <w:szCs w:val="28"/>
        </w:rPr>
      </w:pPr>
    </w:p>
    <w:p w:rsidR="00551F65" w:rsidRPr="004726A8" w:rsidRDefault="00551F65" w:rsidP="00551F65">
      <w:pPr>
        <w:pStyle w:val="1"/>
        <w:numPr>
          <w:ilvl w:val="0"/>
          <w:numId w:val="10"/>
        </w:numPr>
        <w:spacing w:before="0" w:after="0"/>
        <w:ind w:right="-39"/>
        <w:jc w:val="center"/>
        <w:rPr>
          <w:rFonts w:ascii="Times New Roman" w:hAnsi="Times New Roman" w:cs="Times New Roman"/>
          <w:sz w:val="28"/>
          <w:szCs w:val="28"/>
        </w:rPr>
      </w:pPr>
      <w:bookmarkStart w:id="2" w:name="_Toc509224495"/>
      <w:r w:rsidRPr="004726A8">
        <w:rPr>
          <w:rFonts w:ascii="Times New Roman" w:hAnsi="Times New Roman" w:cs="Times New Roman"/>
          <w:sz w:val="28"/>
          <w:szCs w:val="28"/>
        </w:rPr>
        <w:t>Анализ, оценка и динамика уровня и структуры потребления наркотков.</w:t>
      </w:r>
    </w:p>
    <w:bookmarkEnd w:id="2"/>
    <w:p w:rsidR="00551F65" w:rsidRPr="004726A8" w:rsidRDefault="00551F65" w:rsidP="00551F65">
      <w:pPr>
        <w:ind w:left="360" w:right="-39"/>
        <w:jc w:val="center"/>
        <w:rPr>
          <w:rFonts w:ascii="Times New Roman" w:hAnsi="Times New Roman"/>
          <w:b/>
          <w:bCs/>
          <w:szCs w:val="28"/>
        </w:rPr>
      </w:pPr>
    </w:p>
    <w:p w:rsidR="00710DD9" w:rsidRPr="00DA7C5B" w:rsidRDefault="00710DD9" w:rsidP="00710DD9">
      <w:pPr>
        <w:ind w:firstLine="708"/>
        <w:rPr>
          <w:szCs w:val="28"/>
        </w:rPr>
      </w:pPr>
      <w:r w:rsidRPr="00DA7C5B">
        <w:rPr>
          <w:szCs w:val="28"/>
        </w:rPr>
        <w:t>На 01 января 2023 года в Забайкальском крае зарегистрировано 5374 потребителей наркотических веществ, что в структуре всех наркологических расстройств составляет 25,3% (в 2021 году – 25,2%; РФ – 20,8%).</w:t>
      </w:r>
    </w:p>
    <w:p w:rsidR="00710DD9" w:rsidRPr="00DA7C5B" w:rsidRDefault="00710DD9" w:rsidP="00710DD9">
      <w:pPr>
        <w:pStyle w:val="aa"/>
        <w:ind w:firstLine="708"/>
        <w:rPr>
          <w:sz w:val="28"/>
          <w:szCs w:val="28"/>
        </w:rPr>
      </w:pPr>
      <w:r w:rsidRPr="00DA7C5B">
        <w:rPr>
          <w:sz w:val="28"/>
          <w:szCs w:val="28"/>
        </w:rPr>
        <w:lastRenderedPageBreak/>
        <w:t>В структуре потребителей наркотических веществ: 87,0% - потребители каннабиноидов (гашиша), 6,2% - опийных наркотиков, 6,8% - психостимуляторы и другие наркотики.</w:t>
      </w:r>
    </w:p>
    <w:p w:rsidR="00710DD9" w:rsidRPr="00DA7C5B" w:rsidRDefault="00710DD9" w:rsidP="00710DD9">
      <w:pPr>
        <w:pStyle w:val="aa"/>
        <w:ind w:firstLine="708"/>
        <w:rPr>
          <w:sz w:val="28"/>
          <w:szCs w:val="28"/>
        </w:rPr>
      </w:pPr>
      <w:r w:rsidRPr="00DA7C5B">
        <w:rPr>
          <w:sz w:val="28"/>
          <w:szCs w:val="28"/>
        </w:rPr>
        <w:t>На 01 января 2023 года в Забайкальском крае зарегистрировано 1267 пациентов с синдромом зависимости от наркотических веществ, что на 130 человека больше, чем в 2021 году. С диагнозом «Опийная наркомания» зарегистрировано 261 человек (20,6%), «Гашишная наркомания» - 822 человека (64,9%), «Синдром зависимости от психостимуляторов и других наркотиков» - 184 человека (14,5%). Всего за 2022 год впервые зарегистрировано 94 человека с синдромом зависимости от наркотических веществ, из них: 4 - с диагнозом «Опийная наркомания» (4,3%), 58 - «Гашишная наркомания» (61,7%), 32 – «Синдром зависимости от психостимулятор</w:t>
      </w:r>
      <w:r w:rsidR="00174ABC" w:rsidRPr="00DA7C5B">
        <w:rPr>
          <w:sz w:val="28"/>
          <w:szCs w:val="28"/>
        </w:rPr>
        <w:t xml:space="preserve">ов и других наркотиков» (34%). </w:t>
      </w:r>
      <w:r w:rsidRPr="00DA7C5B">
        <w:rPr>
          <w:sz w:val="28"/>
          <w:szCs w:val="28"/>
        </w:rPr>
        <w:t>Снято с наблюдения за этот период 124 человека с наркоманией, из них 79 - в связи с длительным воздержанием (ремиссией) (2021 год – 55).</w:t>
      </w:r>
    </w:p>
    <w:p w:rsidR="00710DD9" w:rsidRPr="00DA7C5B" w:rsidRDefault="00710DD9" w:rsidP="00710DD9">
      <w:pPr>
        <w:pStyle w:val="aa"/>
        <w:ind w:firstLine="708"/>
        <w:rPr>
          <w:sz w:val="28"/>
          <w:szCs w:val="28"/>
        </w:rPr>
      </w:pPr>
      <w:r w:rsidRPr="00DA7C5B">
        <w:rPr>
          <w:sz w:val="28"/>
          <w:szCs w:val="28"/>
        </w:rPr>
        <w:t>На 01 января 2023 года с пагубным употреблением наркотических веществ зарегистрировано 4107 человек, что на 78 человек больше, чем в 2021 году (4029). Из них зарегистрировано: с употреблением опиоидов – 72 человека (1,8%), с употреблением каннабиноидов – 3853 (93,8%), с употреблением психостимуляторов и других наркотиков – 182 (4,4%).</w:t>
      </w:r>
    </w:p>
    <w:p w:rsidR="00710DD9" w:rsidRPr="00DA7C5B" w:rsidRDefault="00710DD9" w:rsidP="00710DD9">
      <w:pPr>
        <w:ind w:firstLine="708"/>
        <w:rPr>
          <w:szCs w:val="28"/>
        </w:rPr>
      </w:pPr>
      <w:r w:rsidRPr="00DA7C5B">
        <w:rPr>
          <w:szCs w:val="28"/>
        </w:rPr>
        <w:t>С диагнозом «Пагубное употребление наркотиков» в 2022 году впервые зарегистрировано 613 человек, из них 559 - потребители наркотиков каннабисной группы (91,2%), 4 – потребители наркотиков опийной группы (0,6%), 50 - потребители психостимуляторов и других наркотиков с вредными последствиями (8,2%). Снято с наблюдения 738 человек, из них 650 – в связи с длительным воздержанием (ремиссией) (2021 год - 650).</w:t>
      </w:r>
    </w:p>
    <w:p w:rsidR="00710DD9" w:rsidRPr="00DA7C5B" w:rsidRDefault="00710DD9" w:rsidP="00710DD9">
      <w:pPr>
        <w:rPr>
          <w:szCs w:val="28"/>
        </w:rPr>
      </w:pPr>
      <w:r w:rsidRPr="00DA7C5B">
        <w:rPr>
          <w:szCs w:val="28"/>
        </w:rPr>
        <w:t>С учетом коэффициента латентности, количество потребителей наркотиков (лиц с пагубным употреблением наркотиков и пациентов с наркоманией) составляет более 6,7 тыс. чел.</w:t>
      </w:r>
    </w:p>
    <w:p w:rsidR="00710DD9" w:rsidRPr="00DA7C5B" w:rsidRDefault="00710DD9" w:rsidP="00710DD9">
      <w:pPr>
        <w:pStyle w:val="aa"/>
        <w:ind w:firstLine="708"/>
        <w:rPr>
          <w:sz w:val="28"/>
          <w:szCs w:val="28"/>
        </w:rPr>
      </w:pPr>
      <w:r w:rsidRPr="00DA7C5B">
        <w:rPr>
          <w:sz w:val="28"/>
          <w:szCs w:val="28"/>
        </w:rPr>
        <w:t xml:space="preserve">Среди всех зарегистрированных потребителей наркотиков традиционно преобладает доля лиц мужского пола – 97,5% (2021 год – 97,7%). </w:t>
      </w:r>
    </w:p>
    <w:p w:rsidR="00710DD9" w:rsidRPr="00DA7C5B" w:rsidRDefault="00710DD9" w:rsidP="00710DD9">
      <w:pPr>
        <w:ind w:firstLine="708"/>
        <w:rPr>
          <w:szCs w:val="28"/>
        </w:rPr>
      </w:pPr>
      <w:r w:rsidRPr="00DA7C5B">
        <w:rPr>
          <w:szCs w:val="28"/>
        </w:rPr>
        <w:t xml:space="preserve">В соответствии с данными мониторинга наркоситуации в Забайкальском крае показатель заболеваемости синдромом зависимости от наркотических веществ составил 9,0 на 100 тысяч населения, что выше показателя за 2021 год на 40,6% (6,4), ниже показателя по РФ (9,5) на 5,3%, ниже показателя по ДФО (15,8) на 43%. </w:t>
      </w:r>
    </w:p>
    <w:p w:rsidR="00710DD9" w:rsidRPr="00DA7C5B" w:rsidRDefault="00710DD9" w:rsidP="00710DD9">
      <w:pPr>
        <w:ind w:firstLine="708"/>
        <w:rPr>
          <w:szCs w:val="28"/>
        </w:rPr>
      </w:pPr>
      <w:r w:rsidRPr="00DA7C5B">
        <w:rPr>
          <w:szCs w:val="28"/>
        </w:rPr>
        <w:t>Общая заболеваемость (болезненность) наркоманией в Забайкальском крае по сравнению с 2021 годом (107,9) увеличилась на 12,5% (121,4 в 2022 году), данный показатель ниже показателя РФ (155,5) на 21,9% и на 35,8 % ниже показателя ДФО (189,2) (Приложение № 28).</w:t>
      </w:r>
    </w:p>
    <w:p w:rsidR="00710DD9" w:rsidRPr="00DA7C5B" w:rsidRDefault="00710DD9" w:rsidP="00710DD9">
      <w:pPr>
        <w:ind w:firstLine="708"/>
        <w:rPr>
          <w:szCs w:val="28"/>
        </w:rPr>
      </w:pPr>
      <w:r w:rsidRPr="00DA7C5B">
        <w:rPr>
          <w:szCs w:val="28"/>
        </w:rPr>
        <w:t>В 2017-2022 годах в Петровск-Забайкальском, Сретенском районах края показатели болезненности наркоманией превышают средний показатель по краю в 2-3 раза.</w:t>
      </w:r>
    </w:p>
    <w:p w:rsidR="00710DD9" w:rsidRPr="00DA7C5B" w:rsidRDefault="00710DD9" w:rsidP="00710DD9">
      <w:pPr>
        <w:ind w:firstLine="708"/>
        <w:rPr>
          <w:szCs w:val="28"/>
        </w:rPr>
      </w:pPr>
      <w:r w:rsidRPr="00DA7C5B">
        <w:rPr>
          <w:szCs w:val="28"/>
        </w:rPr>
        <w:t>Показатель заболеваемости пагубным употребления наркотических веществ в сравнении с 2021 г. (62,6) снизился на 6,2% и составил в 2022 г. 58,7 на 100 тыс. населения. Данный показатель выше российского (16,5) в 3,6 раза, выше показателя по ДФО (44,0) в 1,3 раза.</w:t>
      </w:r>
    </w:p>
    <w:p w:rsidR="00710DD9" w:rsidRPr="00DA7C5B" w:rsidRDefault="00710DD9" w:rsidP="00710DD9">
      <w:pPr>
        <w:ind w:firstLine="708"/>
        <w:rPr>
          <w:szCs w:val="28"/>
        </w:rPr>
      </w:pPr>
      <w:r w:rsidRPr="00DA7C5B">
        <w:rPr>
          <w:szCs w:val="28"/>
        </w:rPr>
        <w:lastRenderedPageBreak/>
        <w:t>Наиболее высокий уровень заболеваемости пагубным употреблением наркотических веществ зарегистрирован в Акшинском районе</w:t>
      </w:r>
      <w:r w:rsidR="00A416C3" w:rsidRPr="00DA7C5B">
        <w:rPr>
          <w:szCs w:val="28"/>
        </w:rPr>
        <w:t xml:space="preserve"> (140,5)</w:t>
      </w:r>
      <w:r w:rsidRPr="00DA7C5B">
        <w:rPr>
          <w:szCs w:val="28"/>
        </w:rPr>
        <w:t>. Высокий уровень наркотизации населения связан с большими площадями произрастания дикорастущей конопли на территории Забайкальского края.</w:t>
      </w:r>
    </w:p>
    <w:p w:rsidR="00710DD9" w:rsidRPr="00DA7C5B" w:rsidRDefault="00710DD9" w:rsidP="00710DD9">
      <w:pPr>
        <w:ind w:firstLine="708"/>
        <w:rPr>
          <w:szCs w:val="28"/>
        </w:rPr>
      </w:pPr>
      <w:r w:rsidRPr="00DA7C5B">
        <w:rPr>
          <w:szCs w:val="28"/>
        </w:rPr>
        <w:t>Суммарный показатель общей заболеваемости (болезненности) наркоманией и пагубным употреблением наркотических в 2022 году по краю составил 515,0 на 100 тыс. населения (в 2021г. – 490,3), превышает показатель по РФ (265,7) на 93,8% и показатель по ДФО (450,3) на 14,4%.</w:t>
      </w:r>
    </w:p>
    <w:p w:rsidR="00710DD9" w:rsidRPr="00DA7C5B" w:rsidRDefault="00710DD9" w:rsidP="00710DD9">
      <w:pPr>
        <w:ind w:firstLine="708"/>
        <w:rPr>
          <w:szCs w:val="28"/>
        </w:rPr>
      </w:pPr>
      <w:r w:rsidRPr="00DA7C5B">
        <w:rPr>
          <w:szCs w:val="28"/>
        </w:rPr>
        <w:t xml:space="preserve">В 2022 году в Забайкальском крае зарегистрировано 11 подростков 15-17 лет с синдромом зависимости от наркотических веществ, из них 5 – с синдромом зависимости от каннабиноидов, и 6 – с синдромом зависимости от психостимуляторов. Показатель болезненности составил 27,3 на 100 тыс. подросткового населения, что выше российского показателя (11,6) в 1,5 раза и выше показателя по ДФО (8,9) в 3,1 раза. </w:t>
      </w:r>
    </w:p>
    <w:p w:rsidR="00710DD9" w:rsidRPr="00DA7C5B" w:rsidRDefault="00710DD9" w:rsidP="00710DD9">
      <w:pPr>
        <w:ind w:firstLine="708"/>
        <w:rPr>
          <w:szCs w:val="28"/>
        </w:rPr>
      </w:pPr>
      <w:r w:rsidRPr="00DA7C5B">
        <w:rPr>
          <w:szCs w:val="28"/>
        </w:rPr>
        <w:t>С диагнозом «Синдром зависимости от наркотических веществ» в 2022 году впервые зарегистрировано 3 подростка. Показатель заболеваемости составил 7,5 на 100 тыс. подросткового населения, что на 50% выше показателя по РФ (5,0) и на 50% выше показателя по ДФО (5,0).</w:t>
      </w:r>
    </w:p>
    <w:p w:rsidR="00710DD9" w:rsidRPr="00DA7C5B" w:rsidRDefault="00710DD9" w:rsidP="00710DD9">
      <w:pPr>
        <w:ind w:firstLine="708"/>
        <w:rPr>
          <w:szCs w:val="28"/>
        </w:rPr>
      </w:pPr>
      <w:r w:rsidRPr="00DA7C5B">
        <w:rPr>
          <w:szCs w:val="28"/>
        </w:rPr>
        <w:t>В 2022 году было зарегистрировано 62 подростка с пагубным употреблением наркотических веществ. Показатель болезненности составил 154,0, что на 8,2% выше соответствующего показателя 2021 года (142,3), выше показателя по РФ (77,9) в 2 раза и показателя по ДФО (100,9) в 1,5 раза.</w:t>
      </w:r>
    </w:p>
    <w:p w:rsidR="00710DD9" w:rsidRPr="00DA7C5B" w:rsidRDefault="00710DD9" w:rsidP="00710DD9">
      <w:pPr>
        <w:ind w:firstLine="708"/>
        <w:rPr>
          <w:szCs w:val="28"/>
        </w:rPr>
      </w:pPr>
      <w:r w:rsidRPr="00DA7C5B">
        <w:rPr>
          <w:szCs w:val="28"/>
        </w:rPr>
        <w:t>Впервые зарегистрировано 29 подростков с пагубным употреблением наркотических веществ (в 2021 году – 18), показатель заболеваемости увеличился в 1,6 раза – с 44,9 в 2021 году до 72,0 в 2022 году (РФ – 36,1; ДФО – 53,1).</w:t>
      </w:r>
    </w:p>
    <w:p w:rsidR="00710DD9" w:rsidRPr="00DA7C5B" w:rsidRDefault="00710DD9" w:rsidP="00710DD9">
      <w:pPr>
        <w:ind w:firstLine="708"/>
        <w:rPr>
          <w:szCs w:val="28"/>
        </w:rPr>
      </w:pPr>
      <w:r w:rsidRPr="00DA7C5B">
        <w:rPr>
          <w:szCs w:val="28"/>
        </w:rPr>
        <w:t>В 2022 году зарегистрировано 162 потребителя наркотических веществ, состоящих под наблюдением в наркологических учреждениях края, имеющих ВИЧ-позитивный статус, из них 69 – потребители инъекционных наркотиков. Зарегистрировано 342 потребителя наркотических веществ, имеющих позитивный статус по гепатиту С, из них 91 - потребители инъекционных наркотиков (Приложение № 31).</w:t>
      </w:r>
    </w:p>
    <w:p w:rsidR="00551F65" w:rsidRPr="00DA7C5B" w:rsidRDefault="00551F65" w:rsidP="00710DD9">
      <w:pPr>
        <w:ind w:firstLine="0"/>
        <w:rPr>
          <w:rFonts w:ascii="Times New Roman" w:hAnsi="Times New Roman"/>
          <w:szCs w:val="28"/>
        </w:rPr>
      </w:pPr>
    </w:p>
    <w:p w:rsidR="00710DD9" w:rsidRPr="00DA7C5B" w:rsidRDefault="00710DD9" w:rsidP="00710DD9">
      <w:pPr>
        <w:ind w:firstLine="708"/>
        <w:jc w:val="center"/>
        <w:rPr>
          <w:b/>
          <w:szCs w:val="28"/>
        </w:rPr>
      </w:pPr>
      <w:r w:rsidRPr="00DA7C5B">
        <w:rPr>
          <w:b/>
          <w:szCs w:val="28"/>
        </w:rPr>
        <w:t>Уровень смертности от злоупотребления наркотиками</w:t>
      </w:r>
    </w:p>
    <w:p w:rsidR="00710DD9" w:rsidRPr="00DA7C5B" w:rsidRDefault="00710DD9" w:rsidP="00710DD9">
      <w:pPr>
        <w:ind w:firstLine="708"/>
        <w:jc w:val="center"/>
        <w:rPr>
          <w:szCs w:val="28"/>
        </w:rPr>
      </w:pPr>
    </w:p>
    <w:p w:rsidR="00710DD9" w:rsidRPr="00DA7C5B" w:rsidRDefault="00710DD9" w:rsidP="00710DD9">
      <w:pPr>
        <w:ind w:firstLine="708"/>
        <w:rPr>
          <w:szCs w:val="28"/>
        </w:rPr>
      </w:pPr>
      <w:r w:rsidRPr="00DA7C5B">
        <w:rPr>
          <w:szCs w:val="28"/>
        </w:rPr>
        <w:t>В целях проведения мониторинга случаев смерти лиц, потребляющих наркотические вещества, распоряжением Министерства здравоохранения Забайкальского края от 27.07.2015 г. № 1092 утверждена форма отчета по результатам патологоанатомических вскрытий и судебно-медицинских исследований умерших в стационарах и на дому от потребления наркотических веществ. В 2022 году зарегистрировано 2 случая смертельных отравлений наркотическими средствами (в 2021 г. - 2 случая). (Приложение № 34).</w:t>
      </w:r>
      <w:r w:rsidRPr="00DA7C5B">
        <w:rPr>
          <w:szCs w:val="28"/>
          <w:vertAlign w:val="superscript"/>
        </w:rPr>
        <w:t xml:space="preserve"> </w:t>
      </w:r>
      <w:r w:rsidRPr="00DA7C5B">
        <w:rPr>
          <w:szCs w:val="28"/>
        </w:rPr>
        <w:t>Следует отметить отсутствие в 2016-2022 гг. смертельных случаев среди несовершеннолетних.</w:t>
      </w:r>
    </w:p>
    <w:p w:rsidR="00710DD9" w:rsidRPr="00DA7C5B" w:rsidRDefault="00710DD9" w:rsidP="00710DD9">
      <w:pPr>
        <w:ind w:firstLine="708"/>
        <w:rPr>
          <w:szCs w:val="28"/>
        </w:rPr>
      </w:pPr>
      <w:r w:rsidRPr="00DA7C5B">
        <w:rPr>
          <w:szCs w:val="28"/>
        </w:rPr>
        <w:lastRenderedPageBreak/>
        <w:t>В 2022 году умерло 24 пациента с синдромом зависимости от наркотических веществ. В сравнении с 2021 годом число лиц с наркоманией, снятых с наблюдения в связи со смертью, увеличилось на 26,3% (2021 г. – 19) (Приложение № 28).</w:t>
      </w:r>
    </w:p>
    <w:p w:rsidR="00551F65" w:rsidRPr="00DA7C5B" w:rsidRDefault="00551F65" w:rsidP="00551F65">
      <w:pPr>
        <w:tabs>
          <w:tab w:val="left" w:pos="142"/>
          <w:tab w:val="left" w:pos="851"/>
        </w:tabs>
        <w:suppressAutoHyphens/>
        <w:ind w:firstLine="567"/>
        <w:rPr>
          <w:rFonts w:ascii="Times New Roman" w:eastAsia="Times New Roman" w:hAnsi="Times New Roman"/>
          <w:szCs w:val="28"/>
          <w:lang w:eastAsia="ar-SA"/>
        </w:rPr>
      </w:pPr>
    </w:p>
    <w:p w:rsidR="00551F65" w:rsidRPr="004726A8" w:rsidRDefault="00551F65" w:rsidP="00551F65">
      <w:pPr>
        <w:pStyle w:val="af0"/>
        <w:numPr>
          <w:ilvl w:val="0"/>
          <w:numId w:val="10"/>
        </w:numPr>
        <w:jc w:val="center"/>
        <w:rPr>
          <w:b/>
          <w:szCs w:val="28"/>
        </w:rPr>
      </w:pPr>
      <w:r w:rsidRPr="004726A8">
        <w:rPr>
          <w:b/>
          <w:szCs w:val="28"/>
        </w:rPr>
        <w:t>Оценка состояния и доступности наркологической медицинской помощи, реабилитации и ресоциализации лиц, допускающих незаконное потребление наркотических средств в немедицинских целях</w:t>
      </w:r>
    </w:p>
    <w:p w:rsidR="00551F65" w:rsidRPr="004726A8" w:rsidRDefault="00551F65" w:rsidP="00551F65">
      <w:pPr>
        <w:jc w:val="center"/>
        <w:rPr>
          <w:rFonts w:ascii="Times New Roman" w:hAnsi="Times New Roman"/>
          <w:b/>
          <w:szCs w:val="28"/>
        </w:rPr>
      </w:pPr>
    </w:p>
    <w:p w:rsidR="003D48C0" w:rsidRPr="008C0DEF" w:rsidRDefault="003D48C0" w:rsidP="003D48C0">
      <w:pPr>
        <w:widowControl w:val="0"/>
        <w:autoSpaceDE w:val="0"/>
        <w:autoSpaceDN w:val="0"/>
        <w:adjustRightInd w:val="0"/>
        <w:ind w:firstLine="720"/>
        <w:rPr>
          <w:szCs w:val="28"/>
        </w:rPr>
      </w:pPr>
      <w:r w:rsidRPr="008C0DEF">
        <w:rPr>
          <w:szCs w:val="28"/>
        </w:rPr>
        <w:t xml:space="preserve">Оказание наркологической помощи населению Забайкальского края осуществляется в соответствии с </w:t>
      </w:r>
      <w:hyperlink r:id="rId10" w:anchor="l454" w:history="1">
        <w:r w:rsidRPr="008C0DEF">
          <w:rPr>
            <w:szCs w:val="28"/>
          </w:rPr>
          <w:t>Порядк</w:t>
        </w:r>
      </w:hyperlink>
      <w:r w:rsidRPr="008C0DEF">
        <w:rPr>
          <w:szCs w:val="28"/>
        </w:rPr>
        <w:t xml:space="preserve">ом оказания медицинской помощи по профилю «психиатрия-наркология», утвержденным приказом Министерства здравоохранения Российской Федерации от 30 декабря 2015 года № 1034н, стандартами медицинской помощи по профилю «психиатрия-наркология» и осуществляется в ГАУЗ «Забайкальский краевой наркологический диспансер» (далее – ГАУЗ ЗКНД), а также в медицинских организациях районов Забайкальского края. </w:t>
      </w:r>
    </w:p>
    <w:p w:rsidR="003D48C0" w:rsidRPr="008C0DEF" w:rsidRDefault="003D48C0" w:rsidP="003D48C0">
      <w:pPr>
        <w:widowControl w:val="0"/>
        <w:autoSpaceDE w:val="0"/>
        <w:autoSpaceDN w:val="0"/>
        <w:adjustRightInd w:val="0"/>
        <w:ind w:firstLine="720"/>
        <w:rPr>
          <w:szCs w:val="28"/>
        </w:rPr>
      </w:pPr>
      <w:r w:rsidRPr="008C0DEF">
        <w:rPr>
          <w:szCs w:val="28"/>
        </w:rPr>
        <w:t xml:space="preserve">Наркологическая помощь в амбулаторных условиях населению края оказывается в 34 наркологических кабинетах центральных районных больниц, ГУЗ «Краевая больница №3» и ГАУЗ «Краевая больница № 4», а также в г. Чите в ГАУЗ ЗКНД. Мощность диспансерного отделения ГАУЗ ЗКНД составляет 140 посещений в смену. </w:t>
      </w:r>
    </w:p>
    <w:p w:rsidR="003D48C0" w:rsidRPr="008C0DEF" w:rsidRDefault="003D48C0" w:rsidP="003D48C0">
      <w:pPr>
        <w:pStyle w:val="aa"/>
        <w:ind w:firstLine="708"/>
        <w:rPr>
          <w:sz w:val="28"/>
          <w:szCs w:val="28"/>
        </w:rPr>
      </w:pPr>
      <w:r w:rsidRPr="008C0DEF">
        <w:rPr>
          <w:sz w:val="28"/>
          <w:szCs w:val="28"/>
        </w:rPr>
        <w:t xml:space="preserve">ГАУЗ «Забайкальский краевой наркологический диспансер» является организационно-методическим центром по оказанию специализированной наркологической помощи населению Забайкальского края, где осуществляется лечебно-диагностическая, реабилитационная, консультативная, экспертная, профилактическая, психотерапевтическая, психологическая помощь, организовано диспансерное наблюдение за пациентами с наркологическими расстройствами. </w:t>
      </w:r>
    </w:p>
    <w:p w:rsidR="003D48C0" w:rsidRPr="008C0DEF" w:rsidRDefault="003D48C0" w:rsidP="003D48C0">
      <w:pPr>
        <w:pStyle w:val="aa"/>
        <w:ind w:firstLine="708"/>
        <w:rPr>
          <w:sz w:val="28"/>
          <w:szCs w:val="28"/>
        </w:rPr>
      </w:pPr>
      <w:r w:rsidRPr="008C0DEF">
        <w:rPr>
          <w:sz w:val="28"/>
          <w:szCs w:val="28"/>
        </w:rPr>
        <w:t xml:space="preserve">В 2022 году наблюдается увеличение нагрузки на врачебную должность врача психиатра-нарколога на амбулаторном приеме. Функция врачебной должности уменьшилась с 7280 посещений в 2021 году до 6850 в 2022 году. Доля посещений по поводу заболевания и реабилитации в 2022 году составила 20% (2021 г. – 21,2%, РФ 2021 г. – 28,7%; ДФО 2021 г. – 29,6). </w:t>
      </w:r>
    </w:p>
    <w:p w:rsidR="003D48C0" w:rsidRPr="008C0DEF" w:rsidRDefault="003D48C0" w:rsidP="003D48C0">
      <w:pPr>
        <w:ind w:firstLine="708"/>
        <w:rPr>
          <w:szCs w:val="28"/>
        </w:rPr>
      </w:pPr>
      <w:r w:rsidRPr="008C0DEF">
        <w:rPr>
          <w:szCs w:val="28"/>
        </w:rPr>
        <w:t>На 01января 2022 года на территории края развернуто 156 наркологических коек круглосуточного пребывания, из них 120 на базе ГАУЗ ЗКНД, в том числе 25 – реабилитационных наркологических и суммарно 36 коек в 4 медицинских организациях районов края (ГАУЗ «Краевая клиническая больница № 4» - 8 коек, ГУЗ «Балейская ЦРБ» - 8, ГУЗ «Борзинская ЦРБ» - 10, ГУЗ «Петровск - Забайкальская ЦРБ» - 10 коек). Показатель обеспеченности населения наркологическими койками на 10 тыс. населения составил 1,5 (РФ 2021 г. - 1,3; ДФО – 1,55). Занятость круглосуточной наркологической койки в 2022 году в стационарах Забайкальского края увеличилась и составила 296,8 дней в году (2021 г. – 293,0; РФ 2021 г. – 277,0; ДФО 2021 г. – 306,0). Средняя длительность пребывания пациента на койке – 8,6 койко-дней (РФ 2021 г.  – 11,3; ДФО 2021 г.  – 11,1). Средняя длительности пребывания больного на койке с наркоманией увеличилась и составила 16,4 дней (2021 г. – 12,9).</w:t>
      </w:r>
    </w:p>
    <w:p w:rsidR="003D48C0" w:rsidRPr="008C0DEF" w:rsidRDefault="003D48C0" w:rsidP="003D48C0">
      <w:pPr>
        <w:pStyle w:val="aa"/>
        <w:ind w:firstLine="708"/>
        <w:rPr>
          <w:sz w:val="28"/>
          <w:szCs w:val="28"/>
        </w:rPr>
      </w:pPr>
      <w:r w:rsidRPr="008C0DEF">
        <w:rPr>
          <w:sz w:val="28"/>
          <w:szCs w:val="28"/>
        </w:rPr>
        <w:lastRenderedPageBreak/>
        <w:t xml:space="preserve">Лечение в стационарных условиях прошел 131 пациент с наркоманией, в том числе 54 (41,2%) пациента с впервые в жизни установленным диагнозом наркомании (2021 г. - 56), а также 3 пациента с пагубным употреблением наркотиков. Среди пролеченных пациентов с наркоманией был 1 подросток 15-17 лет. В стационарных условиях пролечен 21 пациент с наркоманией из муниципальных районов Забайкальского края, что составило 16% от общего числа пролеченных больных наркоманией.  </w:t>
      </w:r>
    </w:p>
    <w:p w:rsidR="003D48C0" w:rsidRPr="008C0DEF" w:rsidRDefault="003D48C0" w:rsidP="003D48C0">
      <w:pPr>
        <w:pStyle w:val="aa"/>
        <w:ind w:firstLine="708"/>
        <w:rPr>
          <w:sz w:val="28"/>
          <w:szCs w:val="28"/>
        </w:rPr>
      </w:pPr>
      <w:r w:rsidRPr="008C0DEF">
        <w:rPr>
          <w:sz w:val="28"/>
          <w:szCs w:val="28"/>
        </w:rPr>
        <w:t xml:space="preserve">Перенесли интоксикационные психозы в связи с употреблением наркотиков 12 человек (2021 г. – 7 человек). </w:t>
      </w:r>
    </w:p>
    <w:p w:rsidR="003D48C0" w:rsidRPr="008C0DEF" w:rsidRDefault="003D48C0" w:rsidP="003D48C0">
      <w:pPr>
        <w:pStyle w:val="aa"/>
        <w:ind w:firstLine="708"/>
        <w:rPr>
          <w:sz w:val="28"/>
          <w:szCs w:val="28"/>
        </w:rPr>
      </w:pPr>
      <w:r w:rsidRPr="008C0DEF">
        <w:rPr>
          <w:sz w:val="28"/>
          <w:szCs w:val="28"/>
        </w:rPr>
        <w:t xml:space="preserve">Показатель повторности госпитализации пациентов с наркоманией в 2022 году повысился и составил 15,0 (2021 г. – 12,9; РФ 2021 г. – 30,4; ДФО 2021 г. – 25,5). </w:t>
      </w:r>
    </w:p>
    <w:p w:rsidR="003D48C0" w:rsidRPr="008C0DEF" w:rsidRDefault="003D48C0" w:rsidP="003D48C0">
      <w:pPr>
        <w:ind w:firstLine="708"/>
        <w:rPr>
          <w:szCs w:val="28"/>
        </w:rPr>
      </w:pPr>
      <w:r w:rsidRPr="008C0DEF">
        <w:rPr>
          <w:szCs w:val="28"/>
        </w:rPr>
        <w:t>В 2022 году в Забайкальском крае работал 51 врач психиатр-нарколог (физическое лицо). Показатель обеспеченности населения врачами психиатрами-наркологами составил 0,49 на 10 тысяч населения (2021 г. – 0,46; РФ 2021 г.- 0,34; ДФО – 0,44).</w:t>
      </w:r>
    </w:p>
    <w:p w:rsidR="003D48C0" w:rsidRPr="008C0DEF" w:rsidRDefault="003D48C0" w:rsidP="003D48C0">
      <w:pPr>
        <w:rPr>
          <w:szCs w:val="28"/>
        </w:rPr>
      </w:pPr>
      <w:r w:rsidRPr="008C0DEF">
        <w:rPr>
          <w:szCs w:val="28"/>
        </w:rPr>
        <w:t>По состоянию на 01января 2023 года в медицинских организациях края предусмотрено 72,75 штатных должностей врачей психиатров-наркологов, занято – 60,25. Таким образом, укомплектованность штатами врачами психиатрами-наркологами составила 82,8%. Коэффициент совместительства врачей психиатров-наркологов в 2022 году составил 1,2 (РФ 2021 г. – 1,5; ДФО 2021 г. – 1,5).</w:t>
      </w:r>
    </w:p>
    <w:p w:rsidR="00551F65" w:rsidRPr="008C0DEF" w:rsidRDefault="003D48C0" w:rsidP="003D48C0">
      <w:pPr>
        <w:rPr>
          <w:rFonts w:ascii="Times New Roman" w:hAnsi="Times New Roman"/>
        </w:rPr>
      </w:pPr>
      <w:r w:rsidRPr="008C0DEF">
        <w:rPr>
          <w:rFonts w:ascii="Times New Roman" w:hAnsi="Times New Roman"/>
          <w:szCs w:val="28"/>
        </w:rPr>
        <w:t xml:space="preserve">На </w:t>
      </w:r>
      <w:r w:rsidRPr="008C0DEF">
        <w:rPr>
          <w:szCs w:val="28"/>
        </w:rPr>
        <w:t>01января 2023 года</w:t>
      </w:r>
      <w:r w:rsidRPr="008C0DEF">
        <w:rPr>
          <w:rFonts w:ascii="Times New Roman" w:hAnsi="Times New Roman"/>
          <w:szCs w:val="28"/>
        </w:rPr>
        <w:t xml:space="preserve"> все районы Забайкальского края укомплектованы врачами психиатрами-наркологами (в 18 районах наркологическую помощь оказывают врачи психиатры-наркологи, в 13 районах - врачи психиатры-наркологи - внешние совместители).</w:t>
      </w:r>
    </w:p>
    <w:p w:rsidR="00783CC8" w:rsidRPr="008C0DEF" w:rsidRDefault="00783CC8" w:rsidP="00C00E4F">
      <w:pPr>
        <w:pStyle w:val="aa"/>
        <w:ind w:firstLine="0"/>
        <w:rPr>
          <w:b/>
          <w:sz w:val="28"/>
          <w:szCs w:val="28"/>
          <w:shd w:val="clear" w:color="auto" w:fill="FFFFFF"/>
        </w:rPr>
      </w:pPr>
    </w:p>
    <w:p w:rsidR="00551F65" w:rsidRPr="008C0DEF" w:rsidRDefault="00551F65" w:rsidP="00551F65">
      <w:pPr>
        <w:pStyle w:val="aa"/>
        <w:ind w:firstLine="708"/>
        <w:jc w:val="center"/>
        <w:rPr>
          <w:b/>
          <w:sz w:val="28"/>
          <w:szCs w:val="28"/>
          <w:shd w:val="clear" w:color="auto" w:fill="FFFFFF"/>
        </w:rPr>
      </w:pPr>
      <w:r w:rsidRPr="008C0DEF">
        <w:rPr>
          <w:b/>
          <w:sz w:val="28"/>
          <w:szCs w:val="28"/>
          <w:shd w:val="clear" w:color="auto" w:fill="FFFFFF"/>
        </w:rPr>
        <w:t>Медицинская реабилитация</w:t>
      </w:r>
    </w:p>
    <w:p w:rsidR="002F7069" w:rsidRPr="008C0DEF" w:rsidRDefault="002F7069" w:rsidP="00551F65">
      <w:pPr>
        <w:pStyle w:val="aa"/>
        <w:ind w:firstLine="708"/>
        <w:jc w:val="center"/>
        <w:rPr>
          <w:b/>
          <w:sz w:val="28"/>
          <w:szCs w:val="28"/>
          <w:shd w:val="clear" w:color="auto" w:fill="FFFFFF"/>
        </w:rPr>
      </w:pPr>
    </w:p>
    <w:p w:rsidR="002F7069" w:rsidRPr="008C0DEF" w:rsidRDefault="002F7069" w:rsidP="002F7069">
      <w:pPr>
        <w:tabs>
          <w:tab w:val="left" w:pos="3300"/>
        </w:tabs>
        <w:ind w:right="142"/>
        <w:rPr>
          <w:szCs w:val="28"/>
        </w:rPr>
      </w:pPr>
      <w:r w:rsidRPr="008C0DEF">
        <w:rPr>
          <w:szCs w:val="28"/>
        </w:rPr>
        <w:t>В Забайкальском крае в сфере реабилитации и ресоциализации лиц, потребляющих наркотические средства и психотропные вещества в немедицинских целях в настоящее время действуют 2 государственных учреждения:</w:t>
      </w:r>
    </w:p>
    <w:p w:rsidR="002F7069" w:rsidRPr="008C0DEF" w:rsidRDefault="002F7069" w:rsidP="002F7069">
      <w:pPr>
        <w:tabs>
          <w:tab w:val="left" w:pos="709"/>
        </w:tabs>
        <w:ind w:right="142"/>
        <w:rPr>
          <w:rFonts w:ascii="Montserrat" w:hAnsi="Montserrat"/>
          <w:szCs w:val="28"/>
        </w:rPr>
      </w:pPr>
      <w:r w:rsidRPr="008C0DEF">
        <w:rPr>
          <w:szCs w:val="28"/>
        </w:rPr>
        <w:t>- Государственное</w:t>
      </w:r>
      <w:r w:rsidRPr="008C0DEF">
        <w:rPr>
          <w:rFonts w:ascii="Montserrat" w:hAnsi="Montserrat"/>
        </w:rPr>
        <w:t xml:space="preserve"> </w:t>
      </w:r>
      <w:r w:rsidRPr="008C0DEF">
        <w:rPr>
          <w:rFonts w:ascii="Montserrat" w:hAnsi="Montserrat"/>
          <w:szCs w:val="28"/>
        </w:rPr>
        <w:t>автономное учреждение здравоохранения «Забайкальский краевой наркологический диспансер» (Министерство здравоохранения Забайкальского края), услуги оказываются для взрослого население;</w:t>
      </w:r>
    </w:p>
    <w:p w:rsidR="002F7069" w:rsidRPr="008C0DEF" w:rsidRDefault="002F7069" w:rsidP="002F7069">
      <w:pPr>
        <w:widowControl w:val="0"/>
        <w:ind w:right="142"/>
        <w:rPr>
          <w:szCs w:val="28"/>
        </w:rPr>
      </w:pPr>
      <w:r w:rsidRPr="008C0DEF">
        <w:rPr>
          <w:rFonts w:ascii="Montserrat" w:hAnsi="Montserrat"/>
          <w:szCs w:val="28"/>
        </w:rPr>
        <w:t xml:space="preserve">- </w:t>
      </w:r>
      <w:r w:rsidRPr="008C0DEF">
        <w:rPr>
          <w:szCs w:val="28"/>
        </w:rPr>
        <w:t xml:space="preserve">Государственное учреждение социального обслуживания «Центр психолого-педагогической помощи населению «Доверие» Забайкальского края (Министерство труда и социальной защиты населения Забайкальского края), услуги оказываются несовершеннолетним потребляющих психотропные вещества. </w:t>
      </w:r>
    </w:p>
    <w:p w:rsidR="002F7069" w:rsidRPr="008C0DEF" w:rsidRDefault="002F7069" w:rsidP="002F7069">
      <w:pPr>
        <w:widowControl w:val="0"/>
        <w:ind w:right="142"/>
        <w:rPr>
          <w:szCs w:val="28"/>
        </w:rPr>
      </w:pPr>
    </w:p>
    <w:p w:rsidR="008C0DEF" w:rsidRPr="008C0DEF" w:rsidRDefault="008C0DEF" w:rsidP="002F7069">
      <w:pPr>
        <w:widowControl w:val="0"/>
        <w:ind w:right="142"/>
        <w:rPr>
          <w:szCs w:val="28"/>
        </w:rPr>
      </w:pPr>
    </w:p>
    <w:p w:rsidR="008C0DEF" w:rsidRPr="008C0DEF" w:rsidRDefault="008C0DEF" w:rsidP="002F7069">
      <w:pPr>
        <w:widowControl w:val="0"/>
        <w:ind w:right="142"/>
        <w:rPr>
          <w:szCs w:val="28"/>
        </w:rPr>
      </w:pPr>
    </w:p>
    <w:p w:rsidR="008C0DEF" w:rsidRPr="008C0DEF" w:rsidRDefault="008C0DEF" w:rsidP="002F7069">
      <w:pPr>
        <w:widowControl w:val="0"/>
        <w:ind w:right="142"/>
        <w:rPr>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1"/>
        <w:gridCol w:w="923"/>
        <w:gridCol w:w="1276"/>
        <w:gridCol w:w="5103"/>
        <w:gridCol w:w="1559"/>
      </w:tblGrid>
      <w:tr w:rsidR="002F7069" w:rsidRPr="008C0DEF" w:rsidTr="002F7069">
        <w:tc>
          <w:tcPr>
            <w:tcW w:w="8789" w:type="dxa"/>
            <w:gridSpan w:val="5"/>
          </w:tcPr>
          <w:p w:rsidR="002F7069" w:rsidRPr="008C0DEF" w:rsidRDefault="002F7069" w:rsidP="00333740">
            <w:pPr>
              <w:tabs>
                <w:tab w:val="left" w:pos="3300"/>
              </w:tabs>
              <w:ind w:right="142"/>
              <w:rPr>
                <w:sz w:val="24"/>
                <w:szCs w:val="24"/>
              </w:rPr>
            </w:pPr>
            <w:r w:rsidRPr="008C0DEF">
              <w:rPr>
                <w:sz w:val="24"/>
                <w:szCs w:val="24"/>
              </w:rPr>
              <w:lastRenderedPageBreak/>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2</w:t>
            </w:r>
          </w:p>
        </w:tc>
      </w:tr>
      <w:tr w:rsidR="002F7069" w:rsidRPr="008C0DEF" w:rsidTr="002F7069">
        <w:tc>
          <w:tcPr>
            <w:tcW w:w="1276" w:type="dxa"/>
            <w:vMerge w:val="restart"/>
          </w:tcPr>
          <w:p w:rsidR="002F7069" w:rsidRPr="008C0DEF" w:rsidRDefault="002F7069" w:rsidP="002F7069">
            <w:pPr>
              <w:tabs>
                <w:tab w:val="left" w:pos="3300"/>
              </w:tabs>
              <w:ind w:right="142" w:firstLine="34"/>
              <w:jc w:val="center"/>
              <w:rPr>
                <w:sz w:val="24"/>
                <w:szCs w:val="24"/>
              </w:rPr>
            </w:pPr>
            <w:r w:rsidRPr="008C0DEF">
              <w:rPr>
                <w:sz w:val="24"/>
                <w:szCs w:val="24"/>
              </w:rPr>
              <w:t>В том числе:</w:t>
            </w:r>
          </w:p>
        </w:tc>
        <w:tc>
          <w:tcPr>
            <w:tcW w:w="7513" w:type="dxa"/>
            <w:gridSpan w:val="4"/>
          </w:tcPr>
          <w:p w:rsidR="002F7069" w:rsidRPr="008C0DEF" w:rsidRDefault="002F7069" w:rsidP="002F7069">
            <w:pPr>
              <w:tabs>
                <w:tab w:val="left" w:pos="3300"/>
              </w:tabs>
              <w:ind w:right="142" w:firstLine="34"/>
              <w:rPr>
                <w:sz w:val="24"/>
                <w:szCs w:val="24"/>
              </w:rPr>
            </w:pPr>
            <w:r w:rsidRPr="008C0DEF">
              <w:rPr>
                <w:sz w:val="24"/>
                <w:szCs w:val="24"/>
              </w:rPr>
              <w:t xml:space="preserve">государственных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2</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7513" w:type="dxa"/>
            <w:gridSpan w:val="4"/>
          </w:tcPr>
          <w:p w:rsidR="002F7069" w:rsidRPr="008C0DEF" w:rsidRDefault="002F7069" w:rsidP="002F7069">
            <w:pPr>
              <w:tabs>
                <w:tab w:val="left" w:pos="3300"/>
              </w:tabs>
              <w:ind w:right="142" w:firstLine="34"/>
              <w:rPr>
                <w:sz w:val="24"/>
                <w:szCs w:val="24"/>
              </w:rPr>
            </w:pPr>
            <w:r w:rsidRPr="008C0DEF">
              <w:rPr>
                <w:sz w:val="24"/>
                <w:szCs w:val="24"/>
              </w:rPr>
              <w:t>не государственных</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val="restart"/>
          </w:tcPr>
          <w:p w:rsidR="002F7069" w:rsidRPr="008C0DEF" w:rsidRDefault="002F7069" w:rsidP="002F7069">
            <w:pPr>
              <w:tabs>
                <w:tab w:val="left" w:pos="3300"/>
              </w:tabs>
              <w:ind w:right="142" w:firstLine="0"/>
              <w:jc w:val="center"/>
              <w:rPr>
                <w:sz w:val="24"/>
                <w:szCs w:val="24"/>
              </w:rPr>
            </w:pPr>
            <w:r w:rsidRPr="008C0DEF">
              <w:rPr>
                <w:sz w:val="24"/>
                <w:szCs w:val="24"/>
              </w:rPr>
              <w:t>из них:</w:t>
            </w:r>
          </w:p>
        </w:tc>
        <w:tc>
          <w:tcPr>
            <w:tcW w:w="6379" w:type="dxa"/>
            <w:gridSpan w:val="2"/>
          </w:tcPr>
          <w:p w:rsidR="002F7069" w:rsidRPr="008C0DEF" w:rsidRDefault="002F7069" w:rsidP="00974A6E">
            <w:pPr>
              <w:tabs>
                <w:tab w:val="left" w:pos="3300"/>
              </w:tabs>
              <w:ind w:right="142"/>
              <w:rPr>
                <w:sz w:val="24"/>
                <w:szCs w:val="24"/>
              </w:rPr>
            </w:pPr>
            <w:r w:rsidRPr="008C0DEF">
              <w:rPr>
                <w:sz w:val="24"/>
                <w:szCs w:val="24"/>
              </w:rPr>
              <w:t>Учредительными документами которых в качестве основных уставных целей и задач предусмотрена деятельности в сфере реабилитации и ресоциализации лиц, потребляющих наркотические средства и психотропные вещества в немедицинских целях</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2</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6379" w:type="dxa"/>
            <w:gridSpan w:val="2"/>
          </w:tcPr>
          <w:p w:rsidR="002F7069" w:rsidRPr="008C0DEF" w:rsidRDefault="002F7069" w:rsidP="00333740">
            <w:pPr>
              <w:tabs>
                <w:tab w:val="left" w:pos="3300"/>
              </w:tabs>
              <w:ind w:right="142"/>
              <w:rPr>
                <w:sz w:val="24"/>
                <w:szCs w:val="24"/>
              </w:rPr>
            </w:pPr>
            <w:r w:rsidRPr="008C0DEF">
              <w:rPr>
                <w:sz w:val="24"/>
                <w:szCs w:val="24"/>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1559" w:type="dxa"/>
          </w:tcPr>
          <w:p w:rsidR="002F7069" w:rsidRPr="008C0DEF" w:rsidRDefault="002F7069" w:rsidP="002F7069">
            <w:pPr>
              <w:tabs>
                <w:tab w:val="left" w:pos="3300"/>
              </w:tabs>
              <w:ind w:right="142" w:firstLine="0"/>
              <w:jc w:val="center"/>
              <w:rPr>
                <w:sz w:val="24"/>
                <w:szCs w:val="24"/>
              </w:rPr>
            </w:pPr>
            <w:r w:rsidRPr="008C0DEF">
              <w:rPr>
                <w:sz w:val="24"/>
                <w:szCs w:val="24"/>
              </w:rPr>
              <w:t>2</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6379" w:type="dxa"/>
            <w:gridSpan w:val="2"/>
          </w:tcPr>
          <w:p w:rsidR="002F7069" w:rsidRPr="008C0DEF" w:rsidRDefault="002F7069" w:rsidP="00974A6E">
            <w:pPr>
              <w:tabs>
                <w:tab w:val="left" w:pos="3300"/>
              </w:tabs>
              <w:ind w:right="142"/>
              <w:rPr>
                <w:sz w:val="24"/>
                <w:szCs w:val="24"/>
              </w:rPr>
            </w:pPr>
            <w:r w:rsidRPr="008C0DEF">
              <w:rPr>
                <w:sz w:val="24"/>
                <w:szCs w:val="24"/>
              </w:rPr>
              <w:t xml:space="preserve">прошедших добровольную сертификацию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6379" w:type="dxa"/>
            <w:gridSpan w:val="2"/>
          </w:tcPr>
          <w:p w:rsidR="002F7069" w:rsidRPr="008C0DEF" w:rsidRDefault="002F7069" w:rsidP="00974A6E">
            <w:pPr>
              <w:tabs>
                <w:tab w:val="left" w:pos="3300"/>
              </w:tabs>
              <w:ind w:right="142"/>
              <w:rPr>
                <w:sz w:val="24"/>
                <w:szCs w:val="24"/>
              </w:rPr>
            </w:pPr>
            <w:r w:rsidRPr="008C0DEF">
              <w:rPr>
                <w:sz w:val="24"/>
                <w:szCs w:val="24"/>
              </w:rPr>
              <w:t xml:space="preserve">имеющих концессионную принадлежность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val="restart"/>
          </w:tcPr>
          <w:p w:rsidR="002F7069" w:rsidRPr="008C0DEF" w:rsidRDefault="002F7069" w:rsidP="002F7069">
            <w:pPr>
              <w:tabs>
                <w:tab w:val="left" w:pos="3300"/>
              </w:tabs>
              <w:ind w:right="142" w:firstLine="0"/>
              <w:jc w:val="center"/>
              <w:rPr>
                <w:sz w:val="24"/>
                <w:szCs w:val="24"/>
              </w:rPr>
            </w:pPr>
            <w:r w:rsidRPr="008C0DEF">
              <w:rPr>
                <w:sz w:val="24"/>
                <w:szCs w:val="24"/>
              </w:rPr>
              <w:t>в том числе:</w:t>
            </w: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 xml:space="preserve">православную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исламскую</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 xml:space="preserve">иудейскую </w:t>
            </w:r>
          </w:p>
        </w:tc>
        <w:tc>
          <w:tcPr>
            <w:tcW w:w="1559" w:type="dxa"/>
          </w:tcPr>
          <w:p w:rsidR="002F7069" w:rsidRPr="008C0DEF" w:rsidRDefault="002F7069" w:rsidP="002F7069">
            <w:pPr>
              <w:tabs>
                <w:tab w:val="left" w:pos="3300"/>
              </w:tabs>
              <w:ind w:right="142" w:firstLine="0"/>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буддийскую</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иную</w:t>
            </w:r>
          </w:p>
        </w:tc>
        <w:tc>
          <w:tcPr>
            <w:tcW w:w="1559" w:type="dxa"/>
          </w:tcPr>
          <w:p w:rsidR="002F7069" w:rsidRPr="008C0DEF" w:rsidRDefault="002F7069" w:rsidP="002F7069">
            <w:pPr>
              <w:tabs>
                <w:tab w:val="left" w:pos="3300"/>
              </w:tabs>
              <w:ind w:right="142" w:firstLine="0"/>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828"/>
        </w:trPr>
        <w:tc>
          <w:tcPr>
            <w:tcW w:w="8789" w:type="dxa"/>
            <w:gridSpan w:val="5"/>
            <w:vAlign w:val="center"/>
          </w:tcPr>
          <w:p w:rsidR="002F7069" w:rsidRPr="008C0DEF" w:rsidRDefault="002F7069" w:rsidP="00974A6E">
            <w:pPr>
              <w:pStyle w:val="af4"/>
              <w:ind w:left="12" w:right="142"/>
              <w:rPr>
                <w:sz w:val="24"/>
                <w:szCs w:val="24"/>
              </w:rPr>
            </w:pPr>
            <w:r w:rsidRPr="008C0DEF">
              <w:rPr>
                <w:sz w:val="24"/>
                <w:szCs w:val="24"/>
              </w:rPr>
              <w:t xml:space="preserve">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559" w:type="dxa"/>
          </w:tcPr>
          <w:p w:rsidR="002F7069" w:rsidRPr="008C0DEF" w:rsidRDefault="002F7069" w:rsidP="002F7069">
            <w:pPr>
              <w:ind w:right="142" w:firstLine="33"/>
              <w:jc w:val="center"/>
              <w:rPr>
                <w:sz w:val="24"/>
                <w:szCs w:val="24"/>
              </w:rPr>
            </w:pPr>
            <w:r w:rsidRPr="008C0DEF">
              <w:rPr>
                <w:sz w:val="24"/>
                <w:szCs w:val="24"/>
              </w:rPr>
              <w:t>25/21</w:t>
            </w:r>
          </w:p>
        </w:tc>
      </w:tr>
      <w:tr w:rsidR="002F7069" w:rsidRPr="008C0DEF" w:rsidTr="002F7069">
        <w:tblPrEx>
          <w:tblLook w:val="01E0" w:firstRow="1" w:lastRow="1" w:firstColumn="1" w:lastColumn="1" w:noHBand="0" w:noVBand="0"/>
        </w:tblPrEx>
        <w:trPr>
          <w:trHeight w:val="270"/>
        </w:trPr>
        <w:tc>
          <w:tcPr>
            <w:tcW w:w="1487" w:type="dxa"/>
            <w:gridSpan w:val="2"/>
            <w:vMerge w:val="restart"/>
            <w:vAlign w:val="center"/>
          </w:tcPr>
          <w:p w:rsidR="002F7069" w:rsidRPr="008C0DEF" w:rsidRDefault="002F7069" w:rsidP="00974A6E">
            <w:pPr>
              <w:pStyle w:val="af4"/>
              <w:ind w:left="12" w:right="142" w:hanging="12"/>
              <w:jc w:val="center"/>
              <w:rPr>
                <w:sz w:val="24"/>
                <w:szCs w:val="24"/>
              </w:rPr>
            </w:pPr>
            <w:r w:rsidRPr="008C0DEF">
              <w:rPr>
                <w:sz w:val="24"/>
                <w:szCs w:val="24"/>
              </w:rPr>
              <w:t xml:space="preserve">в том </w:t>
            </w:r>
          </w:p>
          <w:p w:rsidR="002F7069" w:rsidRPr="008C0DEF" w:rsidRDefault="002F7069" w:rsidP="00974A6E">
            <w:pPr>
              <w:pStyle w:val="af4"/>
              <w:ind w:left="12" w:right="142" w:hanging="12"/>
              <w:jc w:val="center"/>
              <w:rPr>
                <w:sz w:val="24"/>
                <w:szCs w:val="24"/>
              </w:rPr>
            </w:pPr>
            <w:r w:rsidRPr="008C0DEF">
              <w:rPr>
                <w:sz w:val="24"/>
                <w:szCs w:val="24"/>
              </w:rPr>
              <w:t>числе:</w:t>
            </w: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государственных</w:t>
            </w:r>
          </w:p>
        </w:tc>
        <w:tc>
          <w:tcPr>
            <w:tcW w:w="1559" w:type="dxa"/>
          </w:tcPr>
          <w:p w:rsidR="002F7069" w:rsidRPr="008C0DEF" w:rsidRDefault="002F7069" w:rsidP="002F7069">
            <w:pPr>
              <w:pStyle w:val="af4"/>
              <w:ind w:left="12" w:right="142" w:hanging="12"/>
              <w:jc w:val="center"/>
              <w:rPr>
                <w:sz w:val="24"/>
                <w:szCs w:val="24"/>
              </w:rPr>
            </w:pPr>
            <w:r w:rsidRPr="008C0DEF">
              <w:rPr>
                <w:sz w:val="24"/>
                <w:szCs w:val="24"/>
              </w:rPr>
              <w:t>25/21</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негосударственных</w:t>
            </w:r>
          </w:p>
        </w:tc>
        <w:tc>
          <w:tcPr>
            <w:tcW w:w="1559" w:type="dxa"/>
          </w:tcPr>
          <w:p w:rsidR="002F7069" w:rsidRPr="008C0DEF" w:rsidRDefault="002F7069" w:rsidP="00974A6E">
            <w:pPr>
              <w:pStyle w:val="af4"/>
              <w:ind w:left="12" w:right="142" w:hanging="12"/>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социально ориентированных некоммерческих организаций</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коммерческих</w:t>
            </w:r>
          </w:p>
        </w:tc>
        <w:tc>
          <w:tcPr>
            <w:tcW w:w="1559" w:type="dxa"/>
          </w:tcPr>
          <w:p w:rsidR="002F7069" w:rsidRPr="008C0DEF" w:rsidRDefault="002F7069" w:rsidP="00974A6E">
            <w:pPr>
              <w:pStyle w:val="af4"/>
              <w:ind w:right="142" w:hanging="250"/>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809"/>
        </w:trPr>
        <w:tc>
          <w:tcPr>
            <w:tcW w:w="8789" w:type="dxa"/>
            <w:gridSpan w:val="5"/>
            <w:vAlign w:val="center"/>
          </w:tcPr>
          <w:p w:rsidR="002F7069" w:rsidRPr="008C0DEF" w:rsidRDefault="002F7069" w:rsidP="002F7069">
            <w:pPr>
              <w:pStyle w:val="af4"/>
              <w:ind w:left="12" w:right="142"/>
              <w:rPr>
                <w:sz w:val="24"/>
                <w:szCs w:val="24"/>
              </w:rPr>
            </w:pPr>
            <w:r w:rsidRPr="008C0DEF">
              <w:rPr>
                <w:sz w:val="24"/>
                <w:szCs w:val="24"/>
              </w:rPr>
              <w:t>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(в процентном соотношении от количества коек)</w:t>
            </w:r>
          </w:p>
        </w:tc>
        <w:tc>
          <w:tcPr>
            <w:tcW w:w="1559" w:type="dxa"/>
          </w:tcPr>
          <w:p w:rsidR="002F7069" w:rsidRPr="008C0DEF" w:rsidRDefault="002F7069" w:rsidP="002F7069">
            <w:pPr>
              <w:pStyle w:val="af4"/>
              <w:ind w:left="33" w:right="142" w:firstLine="0"/>
              <w:jc w:val="center"/>
              <w:rPr>
                <w:sz w:val="24"/>
                <w:szCs w:val="24"/>
              </w:rPr>
            </w:pPr>
            <w:r w:rsidRPr="008C0DEF">
              <w:rPr>
                <w:sz w:val="24"/>
                <w:szCs w:val="24"/>
              </w:rPr>
              <w:t>100</w:t>
            </w:r>
          </w:p>
        </w:tc>
      </w:tr>
      <w:tr w:rsidR="002F7069" w:rsidRPr="008C0DEF" w:rsidTr="002F7069">
        <w:tblPrEx>
          <w:tblLook w:val="01E0" w:firstRow="1" w:lastRow="1" w:firstColumn="1" w:lastColumn="1" w:noHBand="0" w:noVBand="0"/>
        </w:tblPrEx>
        <w:trPr>
          <w:trHeight w:val="270"/>
        </w:trPr>
        <w:tc>
          <w:tcPr>
            <w:tcW w:w="1487" w:type="dxa"/>
            <w:gridSpan w:val="2"/>
            <w:vMerge w:val="restart"/>
            <w:vAlign w:val="center"/>
          </w:tcPr>
          <w:p w:rsidR="002F7069" w:rsidRPr="008C0DEF" w:rsidRDefault="002F7069" w:rsidP="00974A6E">
            <w:pPr>
              <w:pStyle w:val="af4"/>
              <w:ind w:left="12" w:right="142" w:hanging="12"/>
              <w:jc w:val="center"/>
              <w:rPr>
                <w:sz w:val="24"/>
                <w:szCs w:val="24"/>
              </w:rPr>
            </w:pPr>
            <w:r w:rsidRPr="008C0DEF">
              <w:rPr>
                <w:sz w:val="24"/>
                <w:szCs w:val="24"/>
              </w:rPr>
              <w:t xml:space="preserve">в том </w:t>
            </w:r>
          </w:p>
          <w:p w:rsidR="002F7069" w:rsidRPr="008C0DEF" w:rsidRDefault="002F7069" w:rsidP="00974A6E">
            <w:pPr>
              <w:pStyle w:val="af4"/>
              <w:ind w:left="12" w:right="142" w:hanging="12"/>
              <w:jc w:val="center"/>
              <w:rPr>
                <w:sz w:val="24"/>
                <w:szCs w:val="24"/>
              </w:rPr>
            </w:pPr>
            <w:r w:rsidRPr="008C0DEF">
              <w:rPr>
                <w:sz w:val="24"/>
                <w:szCs w:val="24"/>
              </w:rPr>
              <w:t>числе:</w:t>
            </w: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государственных</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100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негосударственных</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социально ориентированных некоммерческих организаций</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коммерческих</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287"/>
        </w:trPr>
        <w:tc>
          <w:tcPr>
            <w:tcW w:w="8789" w:type="dxa"/>
            <w:gridSpan w:val="5"/>
            <w:vAlign w:val="center"/>
          </w:tcPr>
          <w:p w:rsidR="002F7069" w:rsidRPr="008C0DEF" w:rsidRDefault="002F7069" w:rsidP="00974A6E">
            <w:pPr>
              <w:pStyle w:val="af4"/>
              <w:ind w:left="12" w:right="142"/>
              <w:rPr>
                <w:sz w:val="24"/>
                <w:szCs w:val="24"/>
              </w:rPr>
            </w:pPr>
            <w:r w:rsidRPr="008C0DEF">
              <w:rPr>
                <w:sz w:val="24"/>
                <w:szCs w:val="24"/>
              </w:rPr>
              <w:t>Процент соотношения лиц с алкогольной/наркотической зависимостью, проходящих реабилитацию в организациях (учреждениях)</w:t>
            </w:r>
          </w:p>
        </w:tc>
        <w:tc>
          <w:tcPr>
            <w:tcW w:w="1559" w:type="dxa"/>
          </w:tcPr>
          <w:p w:rsidR="002F7069" w:rsidRPr="008C0DEF" w:rsidRDefault="002F7069" w:rsidP="00974A6E">
            <w:pPr>
              <w:pStyle w:val="af4"/>
              <w:ind w:left="12" w:right="142" w:hanging="12"/>
              <w:rPr>
                <w:sz w:val="24"/>
                <w:szCs w:val="24"/>
              </w:rPr>
            </w:pPr>
            <w:r w:rsidRPr="008C0DEF">
              <w:rPr>
                <w:sz w:val="24"/>
                <w:szCs w:val="24"/>
              </w:rPr>
              <w:t>81%:19%</w:t>
            </w:r>
          </w:p>
          <w:p w:rsidR="002F7069" w:rsidRPr="008C0DEF" w:rsidRDefault="002F7069" w:rsidP="00974A6E">
            <w:pPr>
              <w:pStyle w:val="af4"/>
              <w:ind w:left="12" w:right="142" w:hanging="12"/>
              <w:rPr>
                <w:sz w:val="24"/>
                <w:szCs w:val="24"/>
              </w:rPr>
            </w:pPr>
            <w:r w:rsidRPr="008C0DEF">
              <w:rPr>
                <w:sz w:val="24"/>
                <w:szCs w:val="24"/>
              </w:rPr>
              <w:t>/100%</w:t>
            </w:r>
          </w:p>
        </w:tc>
      </w:tr>
    </w:tbl>
    <w:p w:rsidR="002F7069" w:rsidRPr="008C0DEF" w:rsidRDefault="002F7069" w:rsidP="002F7069">
      <w:pPr>
        <w:tabs>
          <w:tab w:val="left" w:pos="3300"/>
        </w:tabs>
        <w:ind w:right="142"/>
        <w:rPr>
          <w:szCs w:val="28"/>
        </w:rPr>
      </w:pPr>
    </w:p>
    <w:p w:rsidR="002F7069" w:rsidRPr="008C0DEF" w:rsidRDefault="002F7069" w:rsidP="002F7069">
      <w:pPr>
        <w:tabs>
          <w:tab w:val="left" w:pos="3300"/>
        </w:tabs>
        <w:ind w:right="142"/>
        <w:rPr>
          <w:szCs w:val="28"/>
        </w:rPr>
      </w:pPr>
      <w:r w:rsidRPr="008C0DEF">
        <w:rPr>
          <w:szCs w:val="28"/>
        </w:rPr>
        <w:t xml:space="preserve">3. Сведения о лицах,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p w:rsidR="002F7069" w:rsidRPr="008C0DEF" w:rsidRDefault="002F7069" w:rsidP="002F7069">
      <w:pPr>
        <w:tabs>
          <w:tab w:val="left" w:pos="3300"/>
        </w:tabs>
        <w:ind w:right="142"/>
        <w:rPr>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283"/>
        <w:gridCol w:w="5954"/>
        <w:gridCol w:w="1559"/>
      </w:tblGrid>
      <w:tr w:rsidR="002F7069" w:rsidRPr="008C0DEF" w:rsidTr="002F7069">
        <w:tc>
          <w:tcPr>
            <w:tcW w:w="8897" w:type="dxa"/>
            <w:gridSpan w:val="4"/>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lastRenderedPageBreak/>
              <w:t xml:space="preserve">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224/58</w:t>
            </w:r>
          </w:p>
        </w:tc>
      </w:tr>
      <w:tr w:rsidR="002F7069" w:rsidRPr="008C0DEF" w:rsidTr="002F7069">
        <w:tc>
          <w:tcPr>
            <w:tcW w:w="1384" w:type="dxa"/>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в том числе:</w:t>
            </w:r>
          </w:p>
        </w:tc>
        <w:tc>
          <w:tcPr>
            <w:tcW w:w="7513" w:type="dxa"/>
            <w:gridSpan w:val="3"/>
          </w:tcPr>
          <w:p w:rsidR="002F7069" w:rsidRPr="008C0DEF" w:rsidRDefault="002F7069" w:rsidP="00974A6E">
            <w:pPr>
              <w:widowControl w:val="0"/>
              <w:tabs>
                <w:tab w:val="left" w:pos="9639"/>
              </w:tabs>
              <w:autoSpaceDE w:val="0"/>
              <w:autoSpaceDN w:val="0"/>
              <w:adjustRightInd w:val="0"/>
              <w:ind w:right="142"/>
              <w:jc w:val="center"/>
              <w:rPr>
                <w:sz w:val="24"/>
                <w:szCs w:val="24"/>
              </w:rPr>
            </w:pPr>
            <w:r w:rsidRPr="008C0DEF">
              <w:rPr>
                <w:sz w:val="24"/>
                <w:szCs w:val="24"/>
              </w:rPr>
              <w:t>в государственных организациях (учреждениях)</w:t>
            </w:r>
          </w:p>
        </w:tc>
        <w:tc>
          <w:tcPr>
            <w:tcW w:w="1559" w:type="dxa"/>
          </w:tcPr>
          <w:p w:rsidR="002F7069" w:rsidRPr="008C0DEF" w:rsidRDefault="002F7069" w:rsidP="002F7069">
            <w:pPr>
              <w:widowControl w:val="0"/>
              <w:tabs>
                <w:tab w:val="left" w:pos="9639"/>
              </w:tabs>
              <w:autoSpaceDE w:val="0"/>
              <w:autoSpaceDN w:val="0"/>
              <w:adjustRightInd w:val="0"/>
              <w:ind w:right="142" w:hanging="108"/>
              <w:jc w:val="center"/>
              <w:rPr>
                <w:sz w:val="24"/>
                <w:szCs w:val="24"/>
              </w:rPr>
            </w:pPr>
            <w:r w:rsidRPr="008C0DEF">
              <w:rPr>
                <w:sz w:val="24"/>
                <w:szCs w:val="24"/>
              </w:rPr>
              <w:t>224/58</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val="restart"/>
          </w:tcPr>
          <w:p w:rsidR="002F7069" w:rsidRPr="008C0DEF" w:rsidRDefault="002F7069" w:rsidP="002F7069">
            <w:pPr>
              <w:widowControl w:val="0"/>
              <w:tabs>
                <w:tab w:val="left" w:pos="1310"/>
                <w:tab w:val="left" w:pos="9639"/>
              </w:tabs>
              <w:autoSpaceDE w:val="0"/>
              <w:autoSpaceDN w:val="0"/>
              <w:adjustRightInd w:val="0"/>
              <w:ind w:right="142" w:hanging="108"/>
              <w:jc w:val="center"/>
              <w:rPr>
                <w:sz w:val="24"/>
                <w:szCs w:val="24"/>
              </w:rPr>
            </w:pPr>
            <w:r w:rsidRPr="008C0DEF">
              <w:rPr>
                <w:sz w:val="24"/>
                <w:szCs w:val="24"/>
              </w:rPr>
              <w:t>из них:</w:t>
            </w:r>
          </w:p>
        </w:tc>
        <w:tc>
          <w:tcPr>
            <w:tcW w:w="5954" w:type="dxa"/>
          </w:tcPr>
          <w:p w:rsidR="002F7069" w:rsidRPr="008C0DEF" w:rsidRDefault="002F7069" w:rsidP="002F7069">
            <w:pPr>
              <w:widowControl w:val="0"/>
              <w:tabs>
                <w:tab w:val="left" w:pos="9639"/>
              </w:tabs>
              <w:autoSpaceDE w:val="0"/>
              <w:autoSpaceDN w:val="0"/>
              <w:adjustRightInd w:val="0"/>
              <w:ind w:right="142" w:firstLine="34"/>
              <w:rPr>
                <w:sz w:val="24"/>
                <w:szCs w:val="24"/>
              </w:rPr>
            </w:pPr>
            <w:r w:rsidRPr="008C0DEF">
              <w:rPr>
                <w:sz w:val="24"/>
                <w:szCs w:val="24"/>
              </w:rPr>
              <w:t>несовершеннолетних от 14 до 18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58</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мужчин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hanging="108"/>
              <w:jc w:val="center"/>
              <w:rPr>
                <w:sz w:val="24"/>
                <w:szCs w:val="24"/>
              </w:rPr>
            </w:pPr>
            <w:r w:rsidRPr="008C0DEF">
              <w:rPr>
                <w:sz w:val="24"/>
                <w:szCs w:val="24"/>
              </w:rPr>
              <w:t>67</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женщин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29</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7513" w:type="dxa"/>
            <w:gridSpan w:val="3"/>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в негосударственных организациях</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из них:</w:t>
            </w:r>
          </w:p>
        </w:tc>
        <w:tc>
          <w:tcPr>
            <w:tcW w:w="5954" w:type="dxa"/>
          </w:tcPr>
          <w:p w:rsidR="002F7069" w:rsidRPr="008C0DEF" w:rsidRDefault="002F7069" w:rsidP="002F7069">
            <w:pPr>
              <w:widowControl w:val="0"/>
              <w:tabs>
                <w:tab w:val="left" w:pos="9639"/>
              </w:tabs>
              <w:autoSpaceDE w:val="0"/>
              <w:autoSpaceDN w:val="0"/>
              <w:adjustRightInd w:val="0"/>
              <w:ind w:right="142" w:firstLine="0"/>
              <w:rPr>
                <w:sz w:val="24"/>
                <w:szCs w:val="24"/>
              </w:rPr>
            </w:pPr>
            <w:r w:rsidRPr="008C0DEF">
              <w:rPr>
                <w:sz w:val="24"/>
                <w:szCs w:val="24"/>
              </w:rPr>
              <w:t>несовершеннолетних от 14 до 18 лет</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мужчин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176"/>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женщин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0</w:t>
            </w:r>
          </w:p>
        </w:tc>
      </w:tr>
      <w:tr w:rsidR="002F7069" w:rsidRPr="008C0DEF" w:rsidTr="002F7069">
        <w:tc>
          <w:tcPr>
            <w:tcW w:w="1384" w:type="dxa"/>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из строки 1</w:t>
            </w:r>
          </w:p>
        </w:tc>
        <w:tc>
          <w:tcPr>
            <w:tcW w:w="7513" w:type="dxa"/>
            <w:gridSpan w:val="3"/>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108</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276" w:type="dxa"/>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из них:</w:t>
            </w:r>
          </w:p>
        </w:tc>
        <w:tc>
          <w:tcPr>
            <w:tcW w:w="6237" w:type="dxa"/>
            <w:gridSpan w:val="2"/>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несовершеннолетних от 14 до 18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276"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6237" w:type="dxa"/>
            <w:gridSpan w:val="2"/>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мужчин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42</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276"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6237" w:type="dxa"/>
            <w:gridSpan w:val="2"/>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женщин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2</w:t>
            </w:r>
          </w:p>
        </w:tc>
      </w:tr>
    </w:tbl>
    <w:p w:rsidR="002F7069" w:rsidRPr="008C0DEF" w:rsidRDefault="002F7069" w:rsidP="002F7069">
      <w:pPr>
        <w:pStyle w:val="22"/>
        <w:ind w:right="142" w:firstLine="708"/>
        <w:jc w:val="both"/>
      </w:pPr>
    </w:p>
    <w:p w:rsidR="002F7069" w:rsidRPr="008C0DEF" w:rsidRDefault="002F7069" w:rsidP="002F7069">
      <w:pPr>
        <w:suppressAutoHyphens/>
        <w:autoSpaceDE w:val="0"/>
        <w:autoSpaceDN w:val="0"/>
        <w:adjustRightInd w:val="0"/>
        <w:ind w:right="142"/>
        <w:rPr>
          <w:szCs w:val="28"/>
          <w:lang w:eastAsia="ar-SA"/>
        </w:rPr>
      </w:pPr>
      <w:r w:rsidRPr="008C0DEF">
        <w:rPr>
          <w:szCs w:val="28"/>
          <w:lang w:eastAsia="ar-SA"/>
        </w:rPr>
        <w:t>4. Сведения об эффективности реабилитационного процесса:</w:t>
      </w:r>
    </w:p>
    <w:p w:rsidR="002F7069" w:rsidRPr="008C0DEF" w:rsidRDefault="002F7069" w:rsidP="002F7069">
      <w:pPr>
        <w:suppressAutoHyphens/>
        <w:autoSpaceDE w:val="0"/>
        <w:autoSpaceDN w:val="0"/>
        <w:adjustRightInd w:val="0"/>
        <w:ind w:right="142"/>
        <w:rPr>
          <w:szCs w:val="28"/>
          <w:lang w:eastAsia="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6379"/>
        <w:gridCol w:w="1559"/>
      </w:tblGrid>
      <w:tr w:rsidR="002F7069" w:rsidRPr="008C0DEF" w:rsidTr="002F7069">
        <w:tc>
          <w:tcPr>
            <w:tcW w:w="8897" w:type="dxa"/>
            <w:gridSpan w:val="3"/>
            <w:vAlign w:val="center"/>
          </w:tcPr>
          <w:p w:rsidR="002F7069" w:rsidRPr="008C0DEF" w:rsidRDefault="002F7069" w:rsidP="00974A6E">
            <w:pPr>
              <w:pStyle w:val="af4"/>
              <w:ind w:left="12" w:right="142"/>
              <w:rPr>
                <w:sz w:val="24"/>
                <w:szCs w:val="24"/>
              </w:rPr>
            </w:pPr>
            <w:r w:rsidRPr="008C0DEF">
              <w:rPr>
                <w:sz w:val="24"/>
                <w:szCs w:val="24"/>
              </w:rPr>
              <w:t xml:space="preserve">Сведения о лицах, завершивших реабилитационные программы и находящихся в ремиссии более одного года </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144/58</w:t>
            </w:r>
          </w:p>
        </w:tc>
      </w:tr>
      <w:tr w:rsidR="002F7069" w:rsidRPr="008C0DEF" w:rsidTr="002F7069">
        <w:tc>
          <w:tcPr>
            <w:tcW w:w="1384" w:type="dxa"/>
            <w:vMerge w:val="restart"/>
            <w:vAlign w:val="center"/>
          </w:tcPr>
          <w:p w:rsidR="002F7069" w:rsidRPr="008C0DEF" w:rsidRDefault="002F7069" w:rsidP="00974A6E">
            <w:pPr>
              <w:pStyle w:val="af4"/>
              <w:ind w:left="12" w:right="142" w:hanging="12"/>
              <w:jc w:val="center"/>
              <w:rPr>
                <w:sz w:val="24"/>
                <w:szCs w:val="24"/>
              </w:rPr>
            </w:pPr>
            <w:r w:rsidRPr="008C0DEF">
              <w:rPr>
                <w:sz w:val="24"/>
                <w:szCs w:val="24"/>
              </w:rPr>
              <w:t>в том числе:</w:t>
            </w:r>
          </w:p>
        </w:tc>
        <w:tc>
          <w:tcPr>
            <w:tcW w:w="7513" w:type="dxa"/>
            <w:gridSpan w:val="2"/>
            <w:vAlign w:val="center"/>
          </w:tcPr>
          <w:p w:rsidR="002F7069" w:rsidRPr="008C0DEF" w:rsidRDefault="002F7069" w:rsidP="00974A6E">
            <w:pPr>
              <w:pStyle w:val="af4"/>
              <w:ind w:left="12" w:right="142"/>
              <w:rPr>
                <w:sz w:val="24"/>
                <w:szCs w:val="24"/>
              </w:rPr>
            </w:pPr>
            <w:r w:rsidRPr="008C0DEF">
              <w:rPr>
                <w:sz w:val="24"/>
                <w:szCs w:val="24"/>
              </w:rPr>
              <w:t xml:space="preserve">в государственных организациях (учреждениях) </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144/58</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restart"/>
            <w:vAlign w:val="center"/>
          </w:tcPr>
          <w:p w:rsidR="002F7069" w:rsidRPr="008C0DEF" w:rsidRDefault="002F7069" w:rsidP="002F7069">
            <w:pPr>
              <w:pStyle w:val="af4"/>
              <w:ind w:left="12" w:right="142" w:firstLine="22"/>
              <w:jc w:val="center"/>
              <w:rPr>
                <w:sz w:val="24"/>
                <w:szCs w:val="24"/>
              </w:rPr>
            </w:pPr>
            <w:r w:rsidRPr="008C0DEF">
              <w:rPr>
                <w:sz w:val="24"/>
                <w:szCs w:val="24"/>
              </w:rPr>
              <w:t>из них:</w:t>
            </w:r>
          </w:p>
        </w:tc>
        <w:tc>
          <w:tcPr>
            <w:tcW w:w="6379" w:type="dxa"/>
            <w:vAlign w:val="center"/>
          </w:tcPr>
          <w:p w:rsidR="002F7069" w:rsidRPr="008C0DEF" w:rsidRDefault="002F7069" w:rsidP="00974A6E">
            <w:pPr>
              <w:pStyle w:val="af4"/>
              <w:ind w:left="11" w:right="142"/>
              <w:rPr>
                <w:sz w:val="24"/>
                <w:szCs w:val="24"/>
              </w:rPr>
            </w:pPr>
            <w:r w:rsidRPr="008C0DEF">
              <w:rPr>
                <w:sz w:val="24"/>
                <w:szCs w:val="24"/>
              </w:rPr>
              <w:t xml:space="preserve">несовершеннолетних от 14 до 18 лет </w:t>
            </w:r>
          </w:p>
        </w:tc>
        <w:tc>
          <w:tcPr>
            <w:tcW w:w="1559" w:type="dxa"/>
          </w:tcPr>
          <w:p w:rsidR="002F7069" w:rsidRPr="008C0DEF" w:rsidRDefault="002F7069" w:rsidP="00974A6E">
            <w:pPr>
              <w:pStyle w:val="af4"/>
              <w:ind w:left="11" w:right="142" w:firstLine="22"/>
              <w:jc w:val="center"/>
              <w:rPr>
                <w:sz w:val="24"/>
                <w:szCs w:val="24"/>
              </w:rPr>
            </w:pPr>
            <w:r w:rsidRPr="008C0DEF">
              <w:rPr>
                <w:sz w:val="24"/>
                <w:szCs w:val="24"/>
              </w:rPr>
              <w:t>58</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jc w:val="center"/>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 xml:space="preserve">мужчин от 18 до 30 лет </w:t>
            </w:r>
          </w:p>
        </w:tc>
        <w:tc>
          <w:tcPr>
            <w:tcW w:w="1559" w:type="dxa"/>
          </w:tcPr>
          <w:p w:rsidR="002F7069" w:rsidRPr="008C0DEF" w:rsidRDefault="002F7069" w:rsidP="00974A6E">
            <w:pPr>
              <w:pStyle w:val="af4"/>
              <w:ind w:left="12" w:right="142" w:firstLine="22"/>
              <w:jc w:val="center"/>
              <w:rPr>
                <w:sz w:val="24"/>
                <w:szCs w:val="24"/>
              </w:rPr>
            </w:pPr>
            <w:r w:rsidRPr="008C0DEF">
              <w:rPr>
                <w:sz w:val="24"/>
                <w:szCs w:val="24"/>
              </w:rPr>
              <w:t>28</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jc w:val="center"/>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женщин от 18 до 30 лет</w:t>
            </w:r>
          </w:p>
        </w:tc>
        <w:tc>
          <w:tcPr>
            <w:tcW w:w="1559" w:type="dxa"/>
          </w:tcPr>
          <w:p w:rsidR="002F7069" w:rsidRPr="008C0DEF" w:rsidRDefault="002F7069" w:rsidP="00974A6E">
            <w:pPr>
              <w:pStyle w:val="af4"/>
              <w:ind w:left="12" w:right="142" w:firstLine="22"/>
              <w:jc w:val="center"/>
              <w:rPr>
                <w:sz w:val="24"/>
                <w:szCs w:val="24"/>
              </w:rPr>
            </w:pPr>
            <w:r w:rsidRPr="008C0DEF">
              <w:rPr>
                <w:sz w:val="24"/>
                <w:szCs w:val="24"/>
              </w:rPr>
              <w:t>12</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7513" w:type="dxa"/>
            <w:gridSpan w:val="2"/>
            <w:vAlign w:val="center"/>
          </w:tcPr>
          <w:p w:rsidR="002F7069" w:rsidRPr="008C0DEF" w:rsidRDefault="002F7069" w:rsidP="00974A6E">
            <w:pPr>
              <w:pStyle w:val="af4"/>
              <w:ind w:left="11" w:right="142"/>
              <w:rPr>
                <w:sz w:val="24"/>
                <w:szCs w:val="24"/>
              </w:rPr>
            </w:pPr>
            <w:r w:rsidRPr="008C0DEF">
              <w:rPr>
                <w:sz w:val="24"/>
                <w:szCs w:val="24"/>
              </w:rPr>
              <w:t>в негосударственных организациях</w:t>
            </w:r>
          </w:p>
        </w:tc>
        <w:tc>
          <w:tcPr>
            <w:tcW w:w="1559" w:type="dxa"/>
          </w:tcPr>
          <w:p w:rsidR="002F7069" w:rsidRPr="008C0DEF" w:rsidRDefault="002F7069" w:rsidP="00974A6E">
            <w:pPr>
              <w:pStyle w:val="af4"/>
              <w:ind w:left="11" w:right="142" w:firstLine="22"/>
              <w:jc w:val="center"/>
              <w:rPr>
                <w:sz w:val="24"/>
                <w:szCs w:val="24"/>
              </w:rPr>
            </w:pPr>
            <w:r w:rsidRPr="008C0DEF">
              <w:rPr>
                <w:sz w:val="24"/>
                <w:szCs w:val="24"/>
              </w:rPr>
              <w:t>0</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restart"/>
            <w:vAlign w:val="center"/>
          </w:tcPr>
          <w:p w:rsidR="002F7069" w:rsidRPr="008C0DEF" w:rsidRDefault="002F7069" w:rsidP="002F7069">
            <w:pPr>
              <w:pStyle w:val="af4"/>
              <w:ind w:left="12" w:right="142" w:firstLine="7"/>
              <w:jc w:val="center"/>
              <w:rPr>
                <w:sz w:val="24"/>
                <w:szCs w:val="24"/>
              </w:rPr>
            </w:pPr>
            <w:r w:rsidRPr="008C0DEF">
              <w:rPr>
                <w:sz w:val="24"/>
                <w:szCs w:val="24"/>
              </w:rPr>
              <w:t>из них:</w:t>
            </w:r>
          </w:p>
        </w:tc>
        <w:tc>
          <w:tcPr>
            <w:tcW w:w="6379" w:type="dxa"/>
            <w:vAlign w:val="center"/>
          </w:tcPr>
          <w:p w:rsidR="002F7069" w:rsidRPr="008C0DEF" w:rsidRDefault="002F7069" w:rsidP="00974A6E">
            <w:pPr>
              <w:pStyle w:val="af4"/>
              <w:ind w:left="11" w:right="142"/>
              <w:rPr>
                <w:sz w:val="24"/>
                <w:szCs w:val="24"/>
              </w:rPr>
            </w:pPr>
            <w:r w:rsidRPr="008C0DEF">
              <w:rPr>
                <w:sz w:val="24"/>
                <w:szCs w:val="24"/>
              </w:rPr>
              <w:t>несовершеннолетних от 14 до 18 лет</w:t>
            </w:r>
          </w:p>
        </w:tc>
        <w:tc>
          <w:tcPr>
            <w:tcW w:w="1559" w:type="dxa"/>
          </w:tcPr>
          <w:p w:rsidR="002F7069" w:rsidRPr="008C0DEF" w:rsidRDefault="002F7069" w:rsidP="00974A6E">
            <w:pPr>
              <w:pStyle w:val="af4"/>
              <w:ind w:left="11" w:right="142" w:hanging="11"/>
              <w:jc w:val="center"/>
              <w:rPr>
                <w:sz w:val="24"/>
                <w:szCs w:val="24"/>
              </w:rPr>
            </w:pPr>
            <w:r w:rsidRPr="008C0DEF">
              <w:rPr>
                <w:sz w:val="24"/>
                <w:szCs w:val="24"/>
              </w:rPr>
              <w:t>0</w:t>
            </w:r>
          </w:p>
        </w:tc>
      </w:tr>
      <w:tr w:rsidR="002F7069" w:rsidRPr="008C0DEF" w:rsidTr="002F7069">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jc w:val="center"/>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мужчин от 18 до 30 лет</w:t>
            </w:r>
          </w:p>
        </w:tc>
        <w:tc>
          <w:tcPr>
            <w:tcW w:w="1559" w:type="dxa"/>
          </w:tcPr>
          <w:p w:rsidR="002F7069" w:rsidRPr="008C0DEF" w:rsidRDefault="002F7069" w:rsidP="00974A6E">
            <w:pPr>
              <w:pStyle w:val="af4"/>
              <w:ind w:left="12" w:right="142" w:hanging="12"/>
              <w:jc w:val="center"/>
              <w:rPr>
                <w:sz w:val="24"/>
                <w:szCs w:val="24"/>
              </w:rPr>
            </w:pPr>
            <w:r w:rsidRPr="008C0DEF">
              <w:rPr>
                <w:sz w:val="24"/>
                <w:szCs w:val="24"/>
              </w:rPr>
              <w:t>0</w:t>
            </w:r>
          </w:p>
        </w:tc>
      </w:tr>
      <w:tr w:rsidR="002F7069" w:rsidRPr="008C0DEF" w:rsidTr="002F7069">
        <w:trPr>
          <w:trHeight w:val="251"/>
        </w:trPr>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женщин от 18 до 30 лет</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bl>
    <w:p w:rsidR="00551F65" w:rsidRPr="008C0DEF" w:rsidRDefault="00551F65" w:rsidP="00551F65">
      <w:pPr>
        <w:ind w:firstLine="708"/>
        <w:jc w:val="center"/>
        <w:rPr>
          <w:rFonts w:ascii="Times New Roman" w:hAnsi="Times New Roman"/>
          <w:b/>
          <w:szCs w:val="28"/>
          <w:shd w:val="clear" w:color="auto" w:fill="FFFFFF"/>
        </w:rPr>
      </w:pPr>
    </w:p>
    <w:p w:rsidR="00783CC8" w:rsidRPr="008C0DEF" w:rsidRDefault="00783CC8" w:rsidP="00783CC8">
      <w:pPr>
        <w:ind w:firstLine="708"/>
        <w:rPr>
          <w:szCs w:val="28"/>
        </w:rPr>
      </w:pPr>
      <w:r w:rsidRPr="008C0DEF">
        <w:rPr>
          <w:szCs w:val="28"/>
        </w:rPr>
        <w:t>Министерством здравоохранения Забайкальского края определены медицинские организации, уполномоченные осуществлять лечение и медицинскую реабилитацию лиц, изъявивших желание добровольно пройти курс лечения от наркомании и медицинскую реабилитацию, и по решению суда получивших отсрочку наказания.</w:t>
      </w:r>
    </w:p>
    <w:p w:rsidR="00783CC8" w:rsidRPr="008C0DEF" w:rsidRDefault="00783CC8" w:rsidP="00783CC8">
      <w:pPr>
        <w:ind w:firstLine="708"/>
        <w:rPr>
          <w:szCs w:val="28"/>
        </w:rPr>
      </w:pPr>
      <w:r w:rsidRPr="008C0DEF">
        <w:rPr>
          <w:szCs w:val="28"/>
        </w:rPr>
        <w:t>Начальный (мотивационный) этап стационарной медицинской реабилитации пациентов с наркологическими расстройствами оказывается на базе наркологических отделений ГАУЗ ЗКНД, ГАУЗ «Краевая больница №</w:t>
      </w:r>
      <w:r w:rsidR="002F7069" w:rsidRPr="008C0DEF">
        <w:rPr>
          <w:szCs w:val="28"/>
        </w:rPr>
        <w:t xml:space="preserve"> </w:t>
      </w:r>
      <w:r w:rsidRPr="008C0DEF">
        <w:rPr>
          <w:szCs w:val="28"/>
        </w:rPr>
        <w:t xml:space="preserve">4», «Балейская ЦРБ», «Борзинская ЦРБ» и «Петровск-Забайкальская ЦРБ».  Специализированная помощь по медицинской реабилитации пациентов наркологического профиля оказывается в отделении медицинской реабилитации ГАУЗ ЗКНД, рассчитанном на 25 коек. </w:t>
      </w:r>
    </w:p>
    <w:p w:rsidR="00783CC8" w:rsidRPr="008C0DEF" w:rsidRDefault="00783CC8" w:rsidP="00783CC8">
      <w:pPr>
        <w:rPr>
          <w:szCs w:val="28"/>
        </w:rPr>
      </w:pPr>
      <w:r w:rsidRPr="008C0DEF">
        <w:rPr>
          <w:szCs w:val="28"/>
        </w:rPr>
        <w:lastRenderedPageBreak/>
        <w:t>В 202</w:t>
      </w:r>
      <w:r w:rsidR="002F7069" w:rsidRPr="008C0DEF">
        <w:rPr>
          <w:szCs w:val="28"/>
        </w:rPr>
        <w:t>2</w:t>
      </w:r>
      <w:r w:rsidRPr="008C0DEF">
        <w:rPr>
          <w:szCs w:val="28"/>
        </w:rPr>
        <w:t xml:space="preserve"> году 35 пациентов с синдромом зависимости от наркотических веществ находились на стационарной реабилитации (в 2021 году – 25), из них 18 успешно завершили реабилитацию (Приложение № 33).</w:t>
      </w:r>
    </w:p>
    <w:p w:rsidR="00783CC8" w:rsidRPr="008C0DEF" w:rsidRDefault="00783CC8" w:rsidP="00783CC8">
      <w:pPr>
        <w:ind w:firstLine="708"/>
        <w:rPr>
          <w:szCs w:val="28"/>
        </w:rPr>
      </w:pPr>
      <w:r w:rsidRPr="008C0DEF">
        <w:rPr>
          <w:szCs w:val="28"/>
        </w:rPr>
        <w:t>Амбулаторная реабилитация наркологических пациентов оказывается в 34 кабинетах врача психиатра-нарколога при центральных районных больницах, ГУЗ «Краевая больница № 3», ГАУЗ «Краевая больница № 4», а также в ГАУЗ ЗКНД.</w:t>
      </w:r>
    </w:p>
    <w:p w:rsidR="00783CC8" w:rsidRPr="008C0DEF" w:rsidRDefault="00783CC8" w:rsidP="00783CC8">
      <w:pPr>
        <w:ind w:firstLine="708"/>
        <w:rPr>
          <w:szCs w:val="28"/>
        </w:rPr>
      </w:pPr>
      <w:r w:rsidRPr="008C0DEF">
        <w:rPr>
          <w:szCs w:val="28"/>
        </w:rPr>
        <w:t>В 202</w:t>
      </w:r>
      <w:r w:rsidR="002F7069" w:rsidRPr="008C0DEF">
        <w:rPr>
          <w:szCs w:val="28"/>
        </w:rPr>
        <w:t>2</w:t>
      </w:r>
      <w:r w:rsidRPr="008C0DEF">
        <w:rPr>
          <w:szCs w:val="28"/>
        </w:rPr>
        <w:t xml:space="preserve"> году 70 пациентов с синдромом зависимости от наркотических веществ были включены в программы амбулаторной реабилитации, из них 32 успешно завершили реабилитационную программу (45,7% от числа включенных), 20 пациентов (28,6%) продолжили мероприятия программы на конец года (Приложение № 32).</w:t>
      </w:r>
    </w:p>
    <w:p w:rsidR="00783CC8" w:rsidRPr="008C0DEF" w:rsidRDefault="00783CC8" w:rsidP="00783CC8">
      <w:pPr>
        <w:ind w:firstLine="708"/>
        <w:rPr>
          <w:szCs w:val="28"/>
        </w:rPr>
      </w:pPr>
      <w:r w:rsidRPr="008C0DEF">
        <w:rPr>
          <w:szCs w:val="28"/>
        </w:rPr>
        <w:t xml:space="preserve">В Забайкальском крае стационарная и амбулаторная реабилитация и ресоциализация наркопотребителей осуществляется на базе ГАУЗ ЗКНД. </w:t>
      </w:r>
    </w:p>
    <w:p w:rsidR="00783CC8" w:rsidRPr="008C0DEF" w:rsidRDefault="00783CC8" w:rsidP="00783CC8">
      <w:pPr>
        <w:ind w:firstLine="708"/>
        <w:rPr>
          <w:szCs w:val="28"/>
        </w:rPr>
      </w:pPr>
      <w:r w:rsidRPr="008C0DEF">
        <w:rPr>
          <w:szCs w:val="28"/>
        </w:rPr>
        <w:t>В 2022 году реабилитацию прошло 269 пациентов, из них 89 мужчины в возрасте от 18 до 30 лет (33%) и 38 женщин в возрасте от 18 до 30 лет (14%).</w:t>
      </w:r>
    </w:p>
    <w:p w:rsidR="00783CC8" w:rsidRPr="008C0DEF" w:rsidRDefault="00783CC8" w:rsidP="002F7069">
      <w:pPr>
        <w:ind w:firstLine="708"/>
        <w:rPr>
          <w:szCs w:val="28"/>
        </w:rPr>
      </w:pPr>
      <w:r w:rsidRPr="008C0DEF">
        <w:rPr>
          <w:szCs w:val="28"/>
        </w:rPr>
        <w:t>Из общего числа пациентов, прошедших реабилитацию, 156 пациентов получили обязательное лечение от наркомании и реабилитацию по решению суда при назначении административного наказания.</w:t>
      </w:r>
    </w:p>
    <w:p w:rsidR="00783CC8" w:rsidRPr="008C0DEF" w:rsidRDefault="00783CC8" w:rsidP="00783CC8">
      <w:pPr>
        <w:suppressAutoHyphens/>
        <w:ind w:right="-2" w:firstLine="708"/>
        <w:rPr>
          <w:szCs w:val="28"/>
          <w:lang w:eastAsia="ar-SA"/>
        </w:rPr>
      </w:pPr>
      <w:r w:rsidRPr="008C0DEF">
        <w:rPr>
          <w:szCs w:val="28"/>
          <w:lang w:eastAsia="ar-SA"/>
        </w:rPr>
        <w:t>Всего в 2022 году успешно завершили реабилитационную программу и находятся в ремиссии более одного года 183 пациента, из них 37 мужчин (20,2%) в возрасте 18-30 лет, 15 (8,2%) женщин в возрасте от 18 до 30 лет.</w:t>
      </w:r>
    </w:p>
    <w:p w:rsidR="00783CC8" w:rsidRPr="008C0DEF" w:rsidRDefault="00783CC8" w:rsidP="00783CC8">
      <w:pPr>
        <w:ind w:firstLine="708"/>
        <w:rPr>
          <w:szCs w:val="28"/>
        </w:rPr>
      </w:pPr>
      <w:r w:rsidRPr="008C0DEF">
        <w:rPr>
          <w:szCs w:val="28"/>
        </w:rPr>
        <w:t xml:space="preserve">Показателями, характеризующими эффективность проводимых лечебно-профилактических и реабилитационных мероприятий, являются уровни ремиссии и снятия с наблюдения в связи с выздоровлением. </w:t>
      </w:r>
    </w:p>
    <w:p w:rsidR="00783CC8" w:rsidRPr="008C0DEF" w:rsidRDefault="00783CC8" w:rsidP="00783CC8">
      <w:pPr>
        <w:ind w:firstLine="708"/>
        <w:rPr>
          <w:szCs w:val="28"/>
          <w:vertAlign w:val="superscript"/>
        </w:rPr>
      </w:pPr>
      <w:r w:rsidRPr="008C0DEF">
        <w:rPr>
          <w:szCs w:val="28"/>
        </w:rPr>
        <w:t>В 2022 году снято с учета в связи с длительным воздержанием 729 потребителей наркотических веществ, из них 79 пациентов с наркоманией и 650 пациентов с пагубным употреблением наркотиков.</w:t>
      </w:r>
      <w:r w:rsidRPr="008C0DEF">
        <w:rPr>
          <w:szCs w:val="28"/>
          <w:vertAlign w:val="superscript"/>
        </w:rPr>
        <w:t xml:space="preserve"> </w:t>
      </w:r>
      <w:r w:rsidRPr="008C0DEF">
        <w:rPr>
          <w:szCs w:val="28"/>
        </w:rPr>
        <w:t>Показатель снятия с наблюдения в связи с выздоровлением (длительным воздержанием) у пациентов с наркоманией увеличился с 5,5 в 2021 году до 7,2 в 2022 году (Приложение № 28).</w:t>
      </w:r>
    </w:p>
    <w:p w:rsidR="00783CC8" w:rsidRPr="008C0DEF" w:rsidRDefault="00783CC8" w:rsidP="00783CC8">
      <w:pPr>
        <w:rPr>
          <w:szCs w:val="28"/>
        </w:rPr>
      </w:pPr>
      <w:r w:rsidRPr="008C0DEF">
        <w:rPr>
          <w:bCs/>
          <w:szCs w:val="28"/>
        </w:rPr>
        <w:t>Вступивший в силу 25 мая 2014 года федеральный закон № 313-ФЗ от 25 ноября 2013</w:t>
      </w:r>
      <w:r w:rsidR="00465BEA" w:rsidRPr="008C0DEF">
        <w:rPr>
          <w:bCs/>
          <w:szCs w:val="28"/>
        </w:rPr>
        <w:t xml:space="preserve"> </w:t>
      </w:r>
      <w:r w:rsidRPr="008C0DEF">
        <w:rPr>
          <w:bCs/>
          <w:szCs w:val="28"/>
        </w:rPr>
        <w:t>г</w:t>
      </w:r>
      <w:r w:rsidR="00465BEA" w:rsidRPr="008C0DEF">
        <w:rPr>
          <w:bCs/>
          <w:szCs w:val="28"/>
        </w:rPr>
        <w:t>ода</w:t>
      </w:r>
      <w:r w:rsidRPr="008C0DEF">
        <w:rPr>
          <w:bCs/>
          <w:szCs w:val="28"/>
        </w:rPr>
        <w:t xml:space="preserve"> «О внесении изменений в отдельные законодательные акты Российской Федерации» закрепил дополнительные правовые механизмы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 </w:t>
      </w:r>
    </w:p>
    <w:p w:rsidR="00783CC8" w:rsidRPr="008C0DEF" w:rsidRDefault="00783CC8" w:rsidP="00783CC8">
      <w:pPr>
        <w:rPr>
          <w:bCs/>
          <w:szCs w:val="28"/>
        </w:rPr>
      </w:pPr>
      <w:r w:rsidRPr="008C0DEF">
        <w:rPr>
          <w:bCs/>
          <w:szCs w:val="28"/>
        </w:rPr>
        <w:t>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их прекурсорах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p>
    <w:p w:rsidR="00783CC8" w:rsidRPr="008C0DEF" w:rsidRDefault="00783CC8" w:rsidP="00783CC8">
      <w:pPr>
        <w:rPr>
          <w:bCs/>
          <w:szCs w:val="28"/>
        </w:rPr>
      </w:pPr>
      <w:r w:rsidRPr="008C0DEF">
        <w:rPr>
          <w:bCs/>
          <w:szCs w:val="28"/>
        </w:rPr>
        <w:lastRenderedPageBreak/>
        <w:t xml:space="preserve">Исполнение обязанностей медицинского характера, заключаются в профилактическом наблюдении врачом психиатром-наркологом в течение года, с ежемесячными медицинскими осмотрами, и обследованием на наркотики. </w:t>
      </w:r>
    </w:p>
    <w:p w:rsidR="00783CC8" w:rsidRPr="008C0DEF" w:rsidRDefault="00783CC8" w:rsidP="00783CC8">
      <w:pPr>
        <w:rPr>
          <w:bCs/>
          <w:szCs w:val="28"/>
        </w:rPr>
      </w:pPr>
      <w:r w:rsidRPr="008C0DEF">
        <w:rPr>
          <w:bCs/>
          <w:szCs w:val="28"/>
        </w:rPr>
        <w:t>В краевом наркологическом диспансере для данного контингента пациентов разработана программа профилактики зависимости, аналог реабилитационной программы, реализующаяся в условиях поликлиники.</w:t>
      </w:r>
    </w:p>
    <w:p w:rsidR="00783CC8" w:rsidRPr="008C0DEF" w:rsidRDefault="00783CC8" w:rsidP="00783CC8">
      <w:pPr>
        <w:rPr>
          <w:bCs/>
          <w:szCs w:val="28"/>
        </w:rPr>
      </w:pPr>
      <w:r w:rsidRPr="008C0DEF">
        <w:rPr>
          <w:bCs/>
          <w:szCs w:val="28"/>
        </w:rPr>
        <w:t>Программа рассчитана на 6 месяцев, включает индивидуальные и групповые занятия, направленные на формирование устойчивой стабильной установки на трезвость, отказ от употребления психоактивных веществ, повышение осведомленности о медицинских, правовых, психологических и социальных последствиях употребления наркотических средств и психотропных веществ.</w:t>
      </w:r>
    </w:p>
    <w:p w:rsidR="00783CC8" w:rsidRPr="008C0DEF" w:rsidRDefault="00783CC8" w:rsidP="00783CC8">
      <w:pPr>
        <w:rPr>
          <w:bCs/>
          <w:szCs w:val="28"/>
        </w:rPr>
      </w:pPr>
      <w:r w:rsidRPr="008C0DEF">
        <w:rPr>
          <w:bCs/>
          <w:szCs w:val="28"/>
        </w:rPr>
        <w:t>Программные мероприятия осуществляют врач психиатр-нарколог, врач-психотерапевт, медицинский психолог. При необходимости привлекается специалист по социальной работе, возможна помощь в трудоустройстве, восстановлении документов и т.п.</w:t>
      </w:r>
    </w:p>
    <w:p w:rsidR="00783CC8" w:rsidRPr="008C0DEF" w:rsidRDefault="00783CC8" w:rsidP="00783CC8">
      <w:pPr>
        <w:pStyle w:val="Style26"/>
        <w:widowControl/>
        <w:spacing w:line="240" w:lineRule="auto"/>
        <w:ind w:firstLine="709"/>
        <w:rPr>
          <w:rStyle w:val="FontStyle40"/>
          <w:rFonts w:eastAsia="Calibri"/>
          <w:color w:val="auto"/>
          <w:sz w:val="28"/>
          <w:szCs w:val="28"/>
        </w:rPr>
      </w:pPr>
      <w:r w:rsidRPr="008C0DEF">
        <w:rPr>
          <w:rStyle w:val="FontStyle40"/>
          <w:rFonts w:eastAsia="Calibri"/>
          <w:color w:val="auto"/>
          <w:sz w:val="28"/>
          <w:szCs w:val="28"/>
        </w:rPr>
        <w:t>Программа реабилитации сопровождается психотерапевтическими занятиями с родственниками, которые являются наиболее эффективным методом выявления и коррекции феномена созависимости, характерного для семей наркологических больных. Они предусматривают проведение консультаций, семейных сессий, тренингов для родственников наркозависимых.</w:t>
      </w:r>
    </w:p>
    <w:p w:rsidR="00974A6E" w:rsidRPr="008C0DEF" w:rsidRDefault="00974A6E" w:rsidP="00974A6E">
      <w:pPr>
        <w:rPr>
          <w:szCs w:val="28"/>
        </w:rPr>
      </w:pPr>
      <w:r w:rsidRPr="008C0DEF">
        <w:rPr>
          <w:szCs w:val="28"/>
        </w:rPr>
        <w:t>Мотивация наркологических пациентов на лечение и реабилитацию осуществляется на базе краевого наркологического диспансера и центральных районных больниц врачами психиатрами-наркологами, психотерапевтами, психологами, специалистами по социальной работе, осуществляющими консультирование пациентов, страдающих наркозависимостью, во время амбулаторного приема.</w:t>
      </w:r>
    </w:p>
    <w:p w:rsidR="00974A6E" w:rsidRPr="008C0DEF" w:rsidRDefault="00974A6E" w:rsidP="00974A6E">
      <w:pPr>
        <w:rPr>
          <w:szCs w:val="28"/>
        </w:rPr>
      </w:pPr>
      <w:r w:rsidRPr="008C0DEF">
        <w:rPr>
          <w:szCs w:val="28"/>
        </w:rPr>
        <w:t>Мотивационные функции осуществляют и социально ориентированные некоммерческие организации в сфере ресоциализации потребителей психоактивных веществ в рамках заключенных Соглашений о сотрудничестве с наркологической службой. Представители общественных организаций проводят встречи с наркопотребителями, находящимися на диспансерном динамическом наблюдении, с целью мотивации на дальнейшую реабилитацию и ресоциализацию.</w:t>
      </w:r>
    </w:p>
    <w:p w:rsidR="00974A6E" w:rsidRPr="008C0DEF" w:rsidRDefault="00974A6E" w:rsidP="00974A6E">
      <w:pPr>
        <w:rPr>
          <w:szCs w:val="28"/>
        </w:rPr>
      </w:pPr>
      <w:r w:rsidRPr="008C0DEF">
        <w:rPr>
          <w:szCs w:val="28"/>
        </w:rPr>
        <w:t>С целью совершенствования внутриведомственного взаимодействия с медицинскими организациями разработана схема многоуровневой системы профилактики наркологических расстройств в Забайкальском крае и схема маршрутизации граждан для выявления алкогольной и наркотической зависимостей.</w:t>
      </w:r>
    </w:p>
    <w:p w:rsidR="00783CC8" w:rsidRPr="008C0DEF" w:rsidRDefault="00783CC8" w:rsidP="00783CC8">
      <w:pPr>
        <w:rPr>
          <w:bCs/>
          <w:szCs w:val="28"/>
        </w:rPr>
      </w:pPr>
      <w:r w:rsidRPr="008C0DEF">
        <w:rPr>
          <w:bCs/>
          <w:szCs w:val="28"/>
        </w:rPr>
        <w:t>На 01</w:t>
      </w:r>
      <w:r w:rsidR="00465BEA" w:rsidRPr="008C0DEF">
        <w:rPr>
          <w:bCs/>
          <w:szCs w:val="28"/>
        </w:rPr>
        <w:t xml:space="preserve"> января </w:t>
      </w:r>
      <w:r w:rsidRPr="008C0DEF">
        <w:rPr>
          <w:bCs/>
          <w:szCs w:val="28"/>
        </w:rPr>
        <w:t>2022 г</w:t>
      </w:r>
      <w:r w:rsidR="00465BEA" w:rsidRPr="008C0DEF">
        <w:rPr>
          <w:bCs/>
          <w:szCs w:val="28"/>
        </w:rPr>
        <w:t>ода</w:t>
      </w:r>
      <w:r w:rsidRPr="008C0DEF">
        <w:rPr>
          <w:bCs/>
          <w:szCs w:val="28"/>
        </w:rPr>
        <w:t xml:space="preserve"> в медицинских организациях районов Забайкальского края проходили обязательное лечение от наркомании 136 пациентов. В 2022 году в медицинские организации районов Забайкальского края было направлено 156 лиц, на которых судом возложена обязанность пройти диагностику, профилактические мероприятия, лечение от наркомании и (или) медицинскую и (или) социальную реабилитацию. На 01</w:t>
      </w:r>
      <w:r w:rsidR="00465BEA" w:rsidRPr="008C0DEF">
        <w:rPr>
          <w:bCs/>
          <w:szCs w:val="28"/>
        </w:rPr>
        <w:t xml:space="preserve"> января </w:t>
      </w:r>
      <w:r w:rsidRPr="008C0DEF">
        <w:rPr>
          <w:bCs/>
          <w:szCs w:val="28"/>
        </w:rPr>
        <w:t>2023 г</w:t>
      </w:r>
      <w:r w:rsidR="00465BEA" w:rsidRPr="008C0DEF">
        <w:rPr>
          <w:bCs/>
          <w:szCs w:val="28"/>
        </w:rPr>
        <w:t>ода</w:t>
      </w:r>
      <w:r w:rsidRPr="008C0DEF">
        <w:rPr>
          <w:bCs/>
          <w:szCs w:val="28"/>
        </w:rPr>
        <w:t xml:space="preserve"> прекратили лечение 132 пациента с синдромом зависимости от наркотиков, в том числе по успешному окончанию лечения – 45 человек (34%), из них 38 находятся в ремиссии свыше 1 года. </w:t>
      </w:r>
      <w:r w:rsidRPr="008C0DEF">
        <w:rPr>
          <w:bCs/>
          <w:szCs w:val="28"/>
        </w:rPr>
        <w:lastRenderedPageBreak/>
        <w:t>Отказались от лечения 75 человек (57%), 12 человек прекратили лечение по другим причинам (умер, осужден и т.п.). Остальные 160 пациентов продолжают лечение в 2023 году (Приложение № 30).</w:t>
      </w:r>
    </w:p>
    <w:p w:rsidR="00783CC8" w:rsidRPr="008C0DEF" w:rsidRDefault="00783CC8" w:rsidP="00783CC8">
      <w:pPr>
        <w:pStyle w:val="western"/>
        <w:shd w:val="clear" w:color="auto" w:fill="FFFFFF"/>
        <w:spacing w:before="0" w:beforeAutospacing="0" w:after="0" w:afterAutospacing="0"/>
        <w:ind w:firstLine="708"/>
        <w:jc w:val="both"/>
        <w:rPr>
          <w:sz w:val="28"/>
          <w:szCs w:val="28"/>
        </w:rPr>
      </w:pPr>
      <w:r w:rsidRPr="008C0DEF">
        <w:rPr>
          <w:sz w:val="28"/>
          <w:szCs w:val="28"/>
        </w:rPr>
        <w:t xml:space="preserve">С целью обеспечения преемственности медицинской и социальной реабилитации лиц, страдающих наркологическими расстройствами, заключены соглашения между ГАУЗ «Забайкальский краевой наркологический диспансер» и тремя СО НКО: «Фонд содействия сообществу «Анонимные наркоманы», </w:t>
      </w:r>
      <w:r w:rsidRPr="008C0DEF">
        <w:rPr>
          <w:spacing w:val="-1"/>
          <w:w w:val="101"/>
          <w:sz w:val="28"/>
          <w:szCs w:val="28"/>
        </w:rPr>
        <w:t>«Фонд Обслуживания Анонимных Алкоголиков», «Трезвое Забайкалье».</w:t>
      </w:r>
    </w:p>
    <w:p w:rsidR="00783CC8" w:rsidRPr="008C0DEF" w:rsidRDefault="00783CC8" w:rsidP="00465BEA">
      <w:pPr>
        <w:ind w:firstLine="539"/>
        <w:rPr>
          <w:szCs w:val="28"/>
        </w:rPr>
      </w:pPr>
      <w:r w:rsidRPr="008C0DEF">
        <w:rPr>
          <w:szCs w:val="28"/>
        </w:rPr>
        <w:tab/>
        <w:t xml:space="preserve">В рамках заключенных Соглашений о сотрудничестве, представители НКО совместно со специалистами наркологической службы проводят профилактические мероприятия (акции, беседы и т.д.), участвуют в реализации программы медико-социальной реабилитации пациентов наркологического диспансера, осуществляют консультации пациентов и их родственников.  </w:t>
      </w:r>
    </w:p>
    <w:p w:rsidR="00F630BB" w:rsidRPr="008C0DEF" w:rsidRDefault="00F630BB" w:rsidP="00F630BB">
      <w:pPr>
        <w:ind w:firstLine="700"/>
        <w:rPr>
          <w:rFonts w:ascii="Times New Roman" w:hAnsi="Times New Roman"/>
          <w:szCs w:val="28"/>
        </w:rPr>
      </w:pPr>
      <w:bookmarkStart w:id="3" w:name="_Toc509224506"/>
      <w:r w:rsidRPr="008C0DEF">
        <w:rPr>
          <w:rFonts w:ascii="Times New Roman" w:hAnsi="Times New Roman"/>
          <w:szCs w:val="28"/>
        </w:rPr>
        <w:t xml:space="preserve">В Государственном учреждении «Центр психолого-педагогической помощи населению «Доверие» Забайкальского края (далее – ГУ ЦПППН «Доверие» Забайкальского края) функционирует стационарное отделение психолого-педагогической реабилитации и коррекции поведения несовершеннолетних,  употребляющих ПАВ.  </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Плановая мощность отделения составляет 21 чел.</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Целью психолого-педагогической коррекции и реабилитации является комплексное решение проблем профилактики и реабилитации несовершеннолетних, употребляющих ПАВ, восстановление социальных функций, психического, физического и нравственного здоровья.</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 xml:space="preserve">В 2022 году 58 несовершеннолетних прошли реабилитацию. </w:t>
      </w:r>
    </w:p>
    <w:p w:rsidR="00F630BB" w:rsidRDefault="00F630BB" w:rsidP="00F630BB">
      <w:pPr>
        <w:ind w:firstLine="708"/>
        <w:jc w:val="center"/>
        <w:rPr>
          <w:rFonts w:ascii="Times New Roman" w:eastAsia="Times New Roman" w:hAnsi="Times New Roman"/>
          <w:color w:val="1F497D" w:themeColor="text2"/>
          <w:szCs w:val="28"/>
          <w:highlight w:val="yellow"/>
        </w:rPr>
      </w:pPr>
    </w:p>
    <w:p w:rsidR="00D747D3" w:rsidRPr="006A186F" w:rsidRDefault="00D747D3" w:rsidP="00F630BB">
      <w:pPr>
        <w:ind w:firstLine="708"/>
        <w:jc w:val="center"/>
        <w:rPr>
          <w:rFonts w:ascii="Times New Roman" w:eastAsia="Times New Roman" w:hAnsi="Times New Roman"/>
          <w:color w:val="1F497D" w:themeColor="text2"/>
          <w:szCs w:val="28"/>
          <w:highlight w:val="yellow"/>
        </w:rPr>
      </w:pPr>
    </w:p>
    <w:tbl>
      <w:tblPr>
        <w:tblStyle w:val="afa"/>
        <w:tblW w:w="5138" w:type="pct"/>
        <w:tblLook w:val="04A0" w:firstRow="1" w:lastRow="0" w:firstColumn="1" w:lastColumn="0" w:noHBand="0" w:noVBand="1"/>
      </w:tblPr>
      <w:tblGrid>
        <w:gridCol w:w="817"/>
        <w:gridCol w:w="6149"/>
        <w:gridCol w:w="1841"/>
        <w:gridCol w:w="1784"/>
      </w:tblGrid>
      <w:tr w:rsidR="00F630BB" w:rsidRPr="008C0DEF" w:rsidTr="00F630BB">
        <w:tc>
          <w:tcPr>
            <w:tcW w:w="386" w:type="pct"/>
          </w:tcPr>
          <w:p w:rsidR="00F630BB" w:rsidRPr="008C0DEF" w:rsidRDefault="00F630BB" w:rsidP="00974A6E">
            <w:pPr>
              <w:jc w:val="center"/>
              <w:rPr>
                <w:rFonts w:ascii="Times New Roman" w:eastAsia="Times New Roman" w:hAnsi="Times New Roman"/>
                <w:szCs w:val="28"/>
              </w:rPr>
            </w:pPr>
          </w:p>
        </w:tc>
        <w:tc>
          <w:tcPr>
            <w:tcW w:w="2903" w:type="pct"/>
          </w:tcPr>
          <w:p w:rsidR="00F630BB" w:rsidRPr="008C0DEF" w:rsidRDefault="00F630BB" w:rsidP="00974A6E">
            <w:pPr>
              <w:jc w:val="center"/>
              <w:rPr>
                <w:rFonts w:ascii="Times New Roman" w:eastAsia="Times New Roman" w:hAnsi="Times New Roman"/>
                <w:szCs w:val="28"/>
              </w:rPr>
            </w:pPr>
          </w:p>
        </w:tc>
        <w:tc>
          <w:tcPr>
            <w:tcW w:w="869" w:type="pct"/>
          </w:tcPr>
          <w:p w:rsidR="00F630BB" w:rsidRPr="008C0DEF" w:rsidRDefault="00F630BB" w:rsidP="00F630BB">
            <w:pPr>
              <w:ind w:hanging="18"/>
              <w:jc w:val="center"/>
              <w:rPr>
                <w:rFonts w:ascii="Times New Roman" w:eastAsia="Times New Roman" w:hAnsi="Times New Roman"/>
                <w:sz w:val="24"/>
                <w:szCs w:val="24"/>
              </w:rPr>
            </w:pPr>
            <w:r w:rsidRPr="008C0DEF">
              <w:rPr>
                <w:rFonts w:ascii="Times New Roman" w:eastAsia="Times New Roman" w:hAnsi="Times New Roman"/>
                <w:sz w:val="24"/>
                <w:szCs w:val="24"/>
              </w:rPr>
              <w:t>Кол-во (чел.), прошедших реабилитацию</w:t>
            </w:r>
          </w:p>
        </w:tc>
        <w:tc>
          <w:tcPr>
            <w:tcW w:w="842" w:type="pct"/>
          </w:tcPr>
          <w:p w:rsidR="00F630BB" w:rsidRPr="008C0DEF" w:rsidRDefault="00F630BB" w:rsidP="00F630BB">
            <w:pPr>
              <w:ind w:firstLine="125"/>
              <w:jc w:val="center"/>
              <w:rPr>
                <w:rFonts w:ascii="Times New Roman" w:eastAsia="Times New Roman" w:hAnsi="Times New Roman"/>
                <w:sz w:val="24"/>
                <w:szCs w:val="24"/>
              </w:rPr>
            </w:pPr>
            <w:r w:rsidRPr="008C0DEF">
              <w:rPr>
                <w:rFonts w:ascii="Times New Roman" w:eastAsia="Times New Roman" w:hAnsi="Times New Roman"/>
                <w:sz w:val="24"/>
                <w:szCs w:val="24"/>
              </w:rPr>
              <w:t>Кол-во (чел.), не прошедших реабилитации</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 xml:space="preserve">Несовершеннолетние отделения,  </w:t>
            </w:r>
          </w:p>
        </w:tc>
        <w:tc>
          <w:tcPr>
            <w:tcW w:w="1711" w:type="pct"/>
            <w:gridSpan w:val="2"/>
          </w:tcPr>
          <w:p w:rsidR="00F630BB" w:rsidRPr="008C0DEF" w:rsidRDefault="00F630BB" w:rsidP="00F630BB">
            <w:pPr>
              <w:ind w:firstLine="0"/>
              <w:jc w:val="center"/>
              <w:rPr>
                <w:rFonts w:ascii="Times New Roman" w:eastAsia="Times New Roman" w:hAnsi="Times New Roman"/>
                <w:b/>
                <w:sz w:val="24"/>
                <w:szCs w:val="24"/>
              </w:rPr>
            </w:pPr>
            <w:r w:rsidRPr="008C0DEF">
              <w:rPr>
                <w:rFonts w:ascii="Times New Roman" w:eastAsia="Times New Roman" w:hAnsi="Times New Roman"/>
                <w:b/>
                <w:sz w:val="24"/>
                <w:szCs w:val="24"/>
              </w:rPr>
              <w:t>58</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974A6E">
            <w:pPr>
              <w:rPr>
                <w:rFonts w:ascii="Times New Roman" w:eastAsia="Times New Roman" w:hAnsi="Times New Roman"/>
                <w:sz w:val="24"/>
                <w:szCs w:val="24"/>
                <w:highlight w:val="yellow"/>
              </w:rPr>
            </w:pPr>
            <w:r w:rsidRPr="008C0DEF">
              <w:rPr>
                <w:rFonts w:ascii="Times New Roman" w:eastAsia="Times New Roman" w:hAnsi="Times New Roman"/>
                <w:sz w:val="24"/>
                <w:szCs w:val="24"/>
              </w:rPr>
              <w:t>Из них:</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51</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7</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Девочки</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20</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Мальчики</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35</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1.1.</w:t>
            </w: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воспитанники Центров помощи детям, оставшимся без попечения родителей из них:</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8</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проживающие в СРЦ</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5</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сирота</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12</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1.2.</w:t>
            </w:r>
          </w:p>
        </w:tc>
        <w:tc>
          <w:tcPr>
            <w:tcW w:w="2903" w:type="pct"/>
          </w:tcPr>
          <w:p w:rsidR="00F630BB" w:rsidRPr="008C0DEF" w:rsidRDefault="00F630BB" w:rsidP="00F630BB">
            <w:pPr>
              <w:ind w:hanging="674"/>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воспитываемые опекунами</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r>
      <w:tr w:rsidR="00F630BB" w:rsidRPr="008C0DEF" w:rsidTr="00F630BB">
        <w:trPr>
          <w:trHeight w:val="258"/>
        </w:trPr>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1.3.</w:t>
            </w: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Полная семья</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18</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224"/>
        </w:trPr>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1.4.</w:t>
            </w: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Неполная семья</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20</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w:t>
            </w:r>
          </w:p>
        </w:tc>
        <w:tc>
          <w:tcPr>
            <w:tcW w:w="2903" w:type="pct"/>
          </w:tcPr>
          <w:p w:rsidR="00F630BB" w:rsidRPr="008C0DEF" w:rsidRDefault="00F630BB" w:rsidP="00F630BB">
            <w:pPr>
              <w:ind w:firstLine="35"/>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из районов Забайкальского края</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39</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c>
          <w:tcPr>
            <w:tcW w:w="2903" w:type="pct"/>
          </w:tcPr>
          <w:p w:rsidR="00F630BB" w:rsidRPr="008C0DEF" w:rsidRDefault="00F630BB" w:rsidP="00F630BB">
            <w:pPr>
              <w:ind w:firstLine="35"/>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стоящие на учете КДН и ПДН</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17</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2</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имеющие судимость</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bl>
    <w:p w:rsidR="00F630BB" w:rsidRPr="008C0DEF" w:rsidRDefault="00F630BB" w:rsidP="00F630BB">
      <w:pPr>
        <w:rPr>
          <w:rFonts w:ascii="Times New Roman" w:eastAsia="Times New Roman" w:hAnsi="Times New Roman"/>
          <w:szCs w:val="28"/>
          <w:highlight w:val="yellow"/>
        </w:rPr>
      </w:pPr>
    </w:p>
    <w:p w:rsidR="008C0DEF" w:rsidRPr="008C0DEF" w:rsidRDefault="008C0DEF" w:rsidP="00F630BB">
      <w:pPr>
        <w:rPr>
          <w:rFonts w:ascii="Times New Roman" w:eastAsia="Times New Roman" w:hAnsi="Times New Roman"/>
          <w:szCs w:val="28"/>
          <w:highlight w:val="yellow"/>
        </w:rPr>
      </w:pPr>
    </w:p>
    <w:p w:rsidR="008C0DEF" w:rsidRPr="008C0DEF" w:rsidRDefault="008C0DEF" w:rsidP="00F630BB">
      <w:pPr>
        <w:rPr>
          <w:rFonts w:ascii="Times New Roman" w:eastAsia="Times New Roman" w:hAnsi="Times New Roman"/>
          <w:szCs w:val="28"/>
          <w:highlight w:val="yellow"/>
        </w:rPr>
      </w:pPr>
    </w:p>
    <w:p w:rsidR="008C0DEF" w:rsidRPr="008C0DEF" w:rsidRDefault="008C0DEF" w:rsidP="00F630BB">
      <w:pPr>
        <w:rPr>
          <w:rFonts w:ascii="Times New Roman" w:eastAsia="Times New Roman" w:hAnsi="Times New Roman"/>
          <w:szCs w:val="28"/>
          <w:highlight w:val="yellow"/>
        </w:rPr>
      </w:pPr>
    </w:p>
    <w:p w:rsidR="00F630BB" w:rsidRPr="008C0DEF" w:rsidRDefault="00F630BB" w:rsidP="00F630BB">
      <w:pPr>
        <w:jc w:val="center"/>
        <w:rPr>
          <w:rFonts w:ascii="Times New Roman" w:eastAsia="Times New Roman" w:hAnsi="Times New Roman"/>
          <w:szCs w:val="28"/>
        </w:rPr>
      </w:pPr>
      <w:r w:rsidRPr="008C0DEF">
        <w:rPr>
          <w:rFonts w:ascii="Times New Roman" w:eastAsia="Times New Roman" w:hAnsi="Times New Roman"/>
          <w:szCs w:val="28"/>
        </w:rPr>
        <w:lastRenderedPageBreak/>
        <w:t>Наличие зависимостей у несовершеннолетних, употребляющих ПАВ</w:t>
      </w:r>
    </w:p>
    <w:p w:rsidR="00F630BB" w:rsidRPr="008C0DEF" w:rsidRDefault="00F630BB" w:rsidP="00F630BB">
      <w:pPr>
        <w:jc w:val="center"/>
        <w:rPr>
          <w:rFonts w:ascii="Times New Roman" w:eastAsia="Times New Roman" w:hAnsi="Times New Roman"/>
          <w:szCs w:val="28"/>
          <w:highlight w:val="yellow"/>
        </w:rPr>
      </w:pPr>
    </w:p>
    <w:tbl>
      <w:tblPr>
        <w:tblStyle w:val="afa"/>
        <w:tblW w:w="5141" w:type="pct"/>
        <w:tblLook w:val="04A0" w:firstRow="1" w:lastRow="0" w:firstColumn="1" w:lastColumn="0" w:noHBand="0" w:noVBand="1"/>
      </w:tblPr>
      <w:tblGrid>
        <w:gridCol w:w="6912"/>
        <w:gridCol w:w="1844"/>
        <w:gridCol w:w="1842"/>
      </w:tblGrid>
      <w:tr w:rsidR="00F630BB" w:rsidRPr="008C0DEF" w:rsidTr="00F630BB">
        <w:trPr>
          <w:trHeight w:val="629"/>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974A6E">
            <w:pPr>
              <w:jc w:val="center"/>
              <w:rPr>
                <w:rFonts w:ascii="Times New Roman" w:eastAsia="Times New Roman" w:hAnsi="Times New Roman"/>
                <w:sz w:val="24"/>
                <w:szCs w:val="24"/>
              </w:rPr>
            </w:pPr>
            <w:r w:rsidRPr="008C0DEF">
              <w:rPr>
                <w:rFonts w:ascii="Times New Roman" w:eastAsia="Times New Roman" w:hAnsi="Times New Roman"/>
                <w:sz w:val="24"/>
                <w:szCs w:val="24"/>
              </w:rPr>
              <w:t>вредные привычки, зависимости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 xml:space="preserve">Кол-во (чел.), прошедших реабилитацию </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F630BB">
            <w:pPr>
              <w:ind w:firstLine="61"/>
              <w:jc w:val="center"/>
              <w:rPr>
                <w:rFonts w:ascii="Times New Roman" w:eastAsia="Times New Roman" w:hAnsi="Times New Roman"/>
                <w:sz w:val="24"/>
                <w:szCs w:val="24"/>
              </w:rPr>
            </w:pPr>
            <w:r w:rsidRPr="008C0DEF">
              <w:rPr>
                <w:rFonts w:ascii="Times New Roman" w:eastAsia="Times New Roman" w:hAnsi="Times New Roman"/>
                <w:sz w:val="24"/>
                <w:szCs w:val="24"/>
              </w:rPr>
              <w:t>Кол-во (чел.), не прошедших реабилитации</w:t>
            </w:r>
          </w:p>
        </w:tc>
      </w:tr>
      <w:tr w:rsidR="00F630BB" w:rsidRPr="008C0DEF" w:rsidTr="00F630BB">
        <w:trPr>
          <w:trHeight w:val="167"/>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092359">
            <w:pPr>
              <w:ind w:firstLine="0"/>
              <w:rPr>
                <w:rFonts w:ascii="Times New Roman" w:eastAsia="Times New Roman" w:hAnsi="Times New Roman"/>
                <w:sz w:val="24"/>
                <w:szCs w:val="24"/>
              </w:rPr>
            </w:pPr>
            <w:r w:rsidRPr="008C0DEF">
              <w:rPr>
                <w:rFonts w:ascii="Times New Roman" w:eastAsia="Times New Roman" w:hAnsi="Times New Roman"/>
                <w:sz w:val="24"/>
                <w:szCs w:val="24"/>
              </w:rPr>
              <w:t>Табакокурение</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0"/>
              <w:jc w:val="center"/>
              <w:rPr>
                <w:rFonts w:ascii="Times New Roman" w:eastAsia="Times New Roman" w:hAnsi="Times New Roman"/>
                <w:sz w:val="24"/>
                <w:szCs w:val="24"/>
              </w:rPr>
            </w:pPr>
            <w:r w:rsidRPr="008C0DEF">
              <w:rPr>
                <w:rFonts w:ascii="Times New Roman" w:eastAsia="Times New Roman" w:hAnsi="Times New Roman"/>
                <w:sz w:val="24"/>
                <w:szCs w:val="24"/>
              </w:rPr>
              <w:t>58</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172"/>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Употребление алкоголя с вредными последствиями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24</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147"/>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Употребление токсических веществ с вредными последствиями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8</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155"/>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Употребление наркотических веществ (каннабиоиды) с вредными последствиями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33"/>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bl>
    <w:p w:rsidR="00F630BB" w:rsidRPr="008C0DEF" w:rsidRDefault="00F630BB" w:rsidP="00F630BB">
      <w:pPr>
        <w:rPr>
          <w:rFonts w:ascii="Times New Roman" w:eastAsia="Times New Roman" w:hAnsi="Times New Roman"/>
          <w:szCs w:val="28"/>
        </w:rPr>
      </w:pPr>
    </w:p>
    <w:p w:rsidR="00F630BB" w:rsidRPr="008C0DEF" w:rsidRDefault="00F630BB" w:rsidP="00F630BB">
      <w:pPr>
        <w:ind w:firstLine="700"/>
        <w:rPr>
          <w:rFonts w:ascii="Times New Roman" w:hAnsi="Times New Roman"/>
          <w:szCs w:val="28"/>
        </w:rPr>
      </w:pPr>
      <w:r w:rsidRPr="008C0DEF">
        <w:rPr>
          <w:rFonts w:ascii="Times New Roman" w:hAnsi="Times New Roman"/>
          <w:szCs w:val="28"/>
        </w:rPr>
        <w:t>Реабилитация несовершеннолетних осуществляется в рамках программы психолого-педагогической реабилитации и коррекции поведения несовершеннолетних, употребляющих ПАВ «Дорога, которую я выбираю» по направлениям: педагогическое, психологическое, социально-правовое.</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В процессе социально – правового направления реабилитации несовершеннолетних проведено 47 мероприятий, организованных с инспектором ПДН Черновского района, прокурором Черновского района г., посещение ЦВСНП УМВД по Забайкальскому краю, мероприятия в рамках месячника правовых знаний.</w:t>
      </w:r>
    </w:p>
    <w:p w:rsidR="00F630BB" w:rsidRPr="008C0DEF" w:rsidRDefault="00F630BB" w:rsidP="00F630BB">
      <w:pPr>
        <w:ind w:left="709"/>
        <w:contextualSpacing/>
        <w:jc w:val="center"/>
        <w:rPr>
          <w:rFonts w:ascii="Times New Roman" w:eastAsia="Times New Roman" w:hAnsi="Times New Roman"/>
          <w:bCs/>
          <w:iCs/>
          <w:szCs w:val="28"/>
        </w:rPr>
      </w:pPr>
      <w:r w:rsidRPr="008C0DEF">
        <w:rPr>
          <w:rFonts w:ascii="Times New Roman" w:eastAsia="Times New Roman" w:hAnsi="Times New Roman"/>
          <w:bCs/>
          <w:iCs/>
          <w:szCs w:val="28"/>
        </w:rPr>
        <w:t xml:space="preserve">Эффективность мероприятий </w:t>
      </w:r>
    </w:p>
    <w:p w:rsidR="00F630BB" w:rsidRPr="008C0DEF" w:rsidRDefault="00F630BB" w:rsidP="00F630BB">
      <w:pPr>
        <w:ind w:left="709"/>
        <w:contextualSpacing/>
        <w:jc w:val="center"/>
        <w:rPr>
          <w:rFonts w:ascii="Times New Roman" w:eastAsia="Times New Roman" w:hAnsi="Times New Roman"/>
          <w:bCs/>
          <w:iCs/>
          <w:szCs w:val="28"/>
        </w:rPr>
      </w:pPr>
    </w:p>
    <w:tbl>
      <w:tblPr>
        <w:tblStyle w:val="afa"/>
        <w:tblW w:w="5141" w:type="pct"/>
        <w:tblLook w:val="04A0" w:firstRow="1" w:lastRow="0" w:firstColumn="1" w:lastColumn="0" w:noHBand="0" w:noVBand="1"/>
      </w:tblPr>
      <w:tblGrid>
        <w:gridCol w:w="958"/>
        <w:gridCol w:w="5954"/>
        <w:gridCol w:w="1844"/>
        <w:gridCol w:w="1842"/>
      </w:tblGrid>
      <w:tr w:rsidR="00F630BB" w:rsidRPr="008C0DEF" w:rsidTr="00092359">
        <w:tc>
          <w:tcPr>
            <w:tcW w:w="452" w:type="pct"/>
          </w:tcPr>
          <w:p w:rsidR="00F630BB" w:rsidRPr="008C0DEF" w:rsidRDefault="00F630BB" w:rsidP="00974A6E">
            <w:pPr>
              <w:tabs>
                <w:tab w:val="left" w:pos="1590"/>
              </w:tabs>
              <w:rPr>
                <w:rFonts w:ascii="Times New Roman" w:eastAsia="Times New Roman" w:hAnsi="Times New Roman"/>
                <w:sz w:val="24"/>
                <w:szCs w:val="24"/>
              </w:rPr>
            </w:pPr>
          </w:p>
        </w:tc>
        <w:tc>
          <w:tcPr>
            <w:tcW w:w="2809" w:type="pct"/>
          </w:tcPr>
          <w:p w:rsidR="00F630BB" w:rsidRPr="008C0DEF" w:rsidRDefault="00F630BB" w:rsidP="00974A6E">
            <w:pPr>
              <w:tabs>
                <w:tab w:val="left" w:pos="1590"/>
              </w:tabs>
              <w:rPr>
                <w:rFonts w:ascii="Times New Roman" w:eastAsia="Times New Roman" w:hAnsi="Times New Roman"/>
                <w:sz w:val="24"/>
                <w:szCs w:val="24"/>
              </w:rPr>
            </w:pPr>
            <w:r w:rsidRPr="008C0DEF">
              <w:rPr>
                <w:rFonts w:ascii="Times New Roman" w:eastAsia="Times New Roman" w:hAnsi="Times New Roman"/>
                <w:sz w:val="24"/>
                <w:szCs w:val="24"/>
              </w:rPr>
              <w:t>По итогам реабилитации</w:t>
            </w:r>
          </w:p>
        </w:tc>
        <w:tc>
          <w:tcPr>
            <w:tcW w:w="870" w:type="pct"/>
          </w:tcPr>
          <w:p w:rsidR="00F630BB" w:rsidRPr="008C0DEF" w:rsidRDefault="00F630BB" w:rsidP="00974A6E">
            <w:pPr>
              <w:tabs>
                <w:tab w:val="left" w:pos="1590"/>
              </w:tabs>
              <w:jc w:val="center"/>
              <w:rPr>
                <w:rFonts w:ascii="Times New Roman" w:eastAsia="Times New Roman" w:hAnsi="Times New Roman"/>
                <w:sz w:val="24"/>
                <w:szCs w:val="24"/>
              </w:rPr>
            </w:pPr>
          </w:p>
        </w:tc>
        <w:tc>
          <w:tcPr>
            <w:tcW w:w="869" w:type="pct"/>
          </w:tcPr>
          <w:p w:rsidR="00F630BB" w:rsidRPr="008C0DEF" w:rsidRDefault="00F630BB" w:rsidP="00974A6E">
            <w:pPr>
              <w:tabs>
                <w:tab w:val="left" w:pos="1590"/>
              </w:tabs>
              <w:jc w:val="center"/>
              <w:rPr>
                <w:rFonts w:ascii="Times New Roman" w:eastAsia="Times New Roman" w:hAnsi="Times New Roman"/>
                <w:sz w:val="24"/>
                <w:szCs w:val="24"/>
              </w:rPr>
            </w:pPr>
            <w:r w:rsidRPr="008C0DEF">
              <w:rPr>
                <w:rFonts w:ascii="Times New Roman" w:eastAsia="Times New Roman" w:hAnsi="Times New Roman"/>
                <w:sz w:val="24"/>
                <w:szCs w:val="24"/>
              </w:rPr>
              <w:t>%</w:t>
            </w:r>
          </w:p>
        </w:tc>
      </w:tr>
      <w:tr w:rsidR="00F630BB" w:rsidRPr="008C0DEF" w:rsidTr="00092359">
        <w:tc>
          <w:tcPr>
            <w:tcW w:w="452" w:type="pct"/>
          </w:tcPr>
          <w:p w:rsidR="00F630BB" w:rsidRPr="008C0DEF" w:rsidRDefault="00F630BB" w:rsidP="00974A6E">
            <w:pPr>
              <w:tabs>
                <w:tab w:val="left" w:pos="1590"/>
              </w:tabs>
              <w:rPr>
                <w:rFonts w:ascii="Times New Roman" w:eastAsia="Times New Roman" w:hAnsi="Times New Roman"/>
                <w:sz w:val="24"/>
                <w:szCs w:val="24"/>
              </w:rPr>
            </w:pPr>
          </w:p>
        </w:tc>
        <w:tc>
          <w:tcPr>
            <w:tcW w:w="2809"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 xml:space="preserve">Несовершеннолетние отделения,  </w:t>
            </w:r>
          </w:p>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Из них:</w:t>
            </w:r>
          </w:p>
        </w:tc>
        <w:tc>
          <w:tcPr>
            <w:tcW w:w="870" w:type="pct"/>
          </w:tcPr>
          <w:p w:rsidR="00F630BB" w:rsidRPr="008C0DEF" w:rsidRDefault="00F630BB" w:rsidP="00F630BB">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58</w:t>
            </w:r>
          </w:p>
        </w:tc>
        <w:tc>
          <w:tcPr>
            <w:tcW w:w="869" w:type="pct"/>
          </w:tcPr>
          <w:p w:rsidR="00F630BB" w:rsidRPr="008C0DEF" w:rsidRDefault="00F630BB" w:rsidP="00F630BB">
            <w:pPr>
              <w:tabs>
                <w:tab w:val="left" w:pos="1590"/>
              </w:tabs>
              <w:ind w:firstLine="0"/>
              <w:jc w:val="center"/>
              <w:rPr>
                <w:rFonts w:ascii="Times New Roman" w:eastAsia="Times New Roman" w:hAnsi="Times New Roman"/>
                <w:sz w:val="24"/>
                <w:szCs w:val="24"/>
                <w:highlight w:val="yellow"/>
              </w:rPr>
            </w:pPr>
          </w:p>
        </w:tc>
      </w:tr>
      <w:tr w:rsidR="00F630BB" w:rsidRPr="008C0DEF" w:rsidTr="00092359">
        <w:tc>
          <w:tcPr>
            <w:tcW w:w="452" w:type="pct"/>
            <w:vMerge w:val="restar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1.1</w:t>
            </w:r>
          </w:p>
        </w:tc>
        <w:tc>
          <w:tcPr>
            <w:tcW w:w="2809" w:type="pct"/>
          </w:tcPr>
          <w:p w:rsidR="00F630BB" w:rsidRPr="008C0DEF" w:rsidRDefault="00F630BB" w:rsidP="00092359">
            <w:pPr>
              <w:tabs>
                <w:tab w:val="left" w:pos="1590"/>
              </w:tabs>
              <w:ind w:firstLine="35"/>
              <w:rPr>
                <w:rFonts w:ascii="Times New Roman" w:eastAsia="Times New Roman" w:hAnsi="Times New Roman"/>
                <w:sz w:val="24"/>
                <w:szCs w:val="24"/>
              </w:rPr>
            </w:pPr>
            <w:r w:rsidRPr="008C0DEF">
              <w:rPr>
                <w:rFonts w:ascii="Times New Roman" w:eastAsia="Times New Roman" w:hAnsi="Times New Roman"/>
                <w:sz w:val="24"/>
                <w:szCs w:val="24"/>
              </w:rPr>
              <w:t>Снизили употребление ПАВ,  из них:</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51</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100</w:t>
            </w:r>
          </w:p>
        </w:tc>
      </w:tr>
      <w:tr w:rsidR="00F630BB" w:rsidRPr="008C0DEF" w:rsidTr="00092359">
        <w:tc>
          <w:tcPr>
            <w:tcW w:w="452" w:type="pct"/>
            <w:vMerge/>
          </w:tcPr>
          <w:p w:rsidR="00F630BB" w:rsidRPr="008C0DEF" w:rsidRDefault="00F630BB" w:rsidP="00092359">
            <w:pPr>
              <w:tabs>
                <w:tab w:val="left" w:pos="1590"/>
              </w:tabs>
              <w:jc w:val="center"/>
              <w:rPr>
                <w:rFonts w:ascii="Times New Roman" w:eastAsia="Times New Roman" w:hAnsi="Times New Roman"/>
                <w:sz w:val="24"/>
                <w:szCs w:val="24"/>
              </w:rPr>
            </w:pP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Отказались от ПАВ</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37</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73</w:t>
            </w:r>
          </w:p>
        </w:tc>
      </w:tr>
      <w:tr w:rsidR="00F630BB" w:rsidRPr="008C0DEF" w:rsidTr="00092359">
        <w:tc>
          <w:tcPr>
            <w:tcW w:w="452" w:type="pct"/>
            <w:vMerge/>
          </w:tcPr>
          <w:p w:rsidR="00F630BB" w:rsidRPr="008C0DEF" w:rsidRDefault="00F630BB" w:rsidP="00092359">
            <w:pPr>
              <w:tabs>
                <w:tab w:val="left" w:pos="1590"/>
              </w:tabs>
              <w:jc w:val="center"/>
              <w:rPr>
                <w:rFonts w:ascii="Times New Roman" w:eastAsia="Times New Roman" w:hAnsi="Times New Roman"/>
                <w:sz w:val="24"/>
                <w:szCs w:val="24"/>
              </w:rPr>
            </w:pP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Значительно сократили употребление ПАВ</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14</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27</w:t>
            </w: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1.2</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Вернулись в образовательный процесс и повысили учебную успеваемость</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51</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100</w:t>
            </w: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не окончившие курс психолого-педагогической реабилитации, из них:</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7</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2.1.</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Лечение врача психиатра по месту жительства</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6</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2.2.</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Следственные мероприятия по месту жительства</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2.3.</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По заявлению законного представителя</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bl>
    <w:p w:rsidR="00CE347E" w:rsidRPr="008C0DEF" w:rsidRDefault="00CE347E" w:rsidP="00CE347E">
      <w:pPr>
        <w:ind w:firstLine="700"/>
        <w:rPr>
          <w:rFonts w:ascii="Times New Roman" w:hAnsi="Times New Roman"/>
          <w:szCs w:val="28"/>
        </w:rPr>
      </w:pPr>
    </w:p>
    <w:p w:rsidR="00551F65" w:rsidRPr="004726A8" w:rsidRDefault="00551F65" w:rsidP="00551F65">
      <w:pPr>
        <w:pStyle w:val="1"/>
        <w:numPr>
          <w:ilvl w:val="0"/>
          <w:numId w:val="10"/>
        </w:numPr>
        <w:jc w:val="center"/>
        <w:rPr>
          <w:rFonts w:ascii="Times New Roman" w:hAnsi="Times New Roman" w:cs="Times New Roman"/>
          <w:b w:val="0"/>
          <w:sz w:val="28"/>
          <w:szCs w:val="28"/>
        </w:rPr>
      </w:pPr>
      <w:r w:rsidRPr="004726A8">
        <w:rPr>
          <w:rFonts w:ascii="Times New Roman" w:hAnsi="Times New Roman" w:cs="Times New Roman"/>
          <w:sz w:val="28"/>
          <w:szCs w:val="28"/>
        </w:rPr>
        <w:t>Анализ, оценка и динамика результатов деятельности в сфере профилактики потребления наркотиков в немедицинских целях</w:t>
      </w:r>
      <w:r w:rsidRPr="004726A8">
        <w:rPr>
          <w:rFonts w:ascii="Times New Roman" w:hAnsi="Times New Roman" w:cs="Times New Roman"/>
          <w:b w:val="0"/>
          <w:sz w:val="28"/>
          <w:szCs w:val="28"/>
        </w:rPr>
        <w:t>.</w:t>
      </w:r>
      <w:bookmarkEnd w:id="3"/>
    </w:p>
    <w:p w:rsidR="00551F65" w:rsidRPr="00F51E3B" w:rsidRDefault="00551F65" w:rsidP="00551F65">
      <w:pPr>
        <w:rPr>
          <w:rFonts w:ascii="Times New Roman" w:hAnsi="Times New Roman"/>
        </w:rPr>
      </w:pPr>
    </w:p>
    <w:p w:rsidR="007D66F2" w:rsidRPr="00F51E3B" w:rsidRDefault="00551F65" w:rsidP="0055776F">
      <w:pPr>
        <w:rPr>
          <w:rFonts w:ascii="Times New Roman" w:eastAsia="Times New Roman" w:hAnsi="Times New Roman"/>
          <w:szCs w:val="28"/>
        </w:rPr>
      </w:pPr>
      <w:r w:rsidRPr="00F51E3B">
        <w:rPr>
          <w:rFonts w:ascii="Times New Roman" w:eastAsia="Times New Roman" w:hAnsi="Times New Roman"/>
          <w:szCs w:val="28"/>
        </w:rPr>
        <w:t>Организация взаимодействия между органами и учреждениями системы профилактики наркомании на территории Забайкальского края в 202</w:t>
      </w:r>
      <w:r w:rsidR="00974A6E" w:rsidRPr="00F51E3B">
        <w:rPr>
          <w:rFonts w:ascii="Times New Roman" w:eastAsia="Times New Roman" w:hAnsi="Times New Roman"/>
          <w:szCs w:val="28"/>
        </w:rPr>
        <w:t>2</w:t>
      </w:r>
      <w:r w:rsidRPr="00F51E3B">
        <w:rPr>
          <w:rFonts w:ascii="Times New Roman" w:eastAsia="Times New Roman" w:hAnsi="Times New Roman"/>
          <w:szCs w:val="28"/>
        </w:rPr>
        <w:t xml:space="preserve"> году осуществлялась на основании следующих программ и нормативно правовых актов</w:t>
      </w:r>
      <w:r w:rsidR="008514C5" w:rsidRPr="00F51E3B">
        <w:rPr>
          <w:rFonts w:ascii="Times New Roman" w:eastAsia="Times New Roman" w:hAnsi="Times New Roman"/>
          <w:szCs w:val="28"/>
        </w:rPr>
        <w:t xml:space="preserve"> Забайкальского края</w:t>
      </w:r>
      <w:r w:rsidRPr="00F51E3B">
        <w:rPr>
          <w:rFonts w:ascii="Times New Roman" w:eastAsia="Times New Roman" w:hAnsi="Times New Roman"/>
          <w:szCs w:val="28"/>
        </w:rPr>
        <w:t>:</w:t>
      </w:r>
    </w:p>
    <w:p w:rsidR="007D66F2" w:rsidRPr="00F51E3B" w:rsidRDefault="007D66F2" w:rsidP="007D66F2">
      <w:pPr>
        <w:rPr>
          <w:rFonts w:ascii="Times New Roman" w:eastAsia="Times New Roman" w:hAnsi="Times New Roman"/>
          <w:szCs w:val="28"/>
        </w:rPr>
      </w:pPr>
      <w:r w:rsidRPr="00F51E3B">
        <w:rPr>
          <w:rFonts w:ascii="Times New Roman" w:eastAsia="Times New Roman" w:hAnsi="Times New Roman"/>
          <w:szCs w:val="28"/>
        </w:rPr>
        <w:t>- Закон Забайкальского края от 07 декабря 2009 года № 290-ЗЗК «О профилактике незаконного потребления наркотических средств и психотропных веществ, наркомании и алкоголизма в Забайкальском крае»;</w:t>
      </w:r>
    </w:p>
    <w:p w:rsidR="007D66F2" w:rsidRPr="00F51E3B" w:rsidRDefault="007D66F2" w:rsidP="007D66F2">
      <w:pPr>
        <w:rPr>
          <w:rFonts w:ascii="Times New Roman" w:eastAsia="Times New Roman" w:hAnsi="Times New Roman"/>
          <w:szCs w:val="28"/>
        </w:rPr>
      </w:pPr>
      <w:r w:rsidRPr="00F51E3B">
        <w:rPr>
          <w:rFonts w:ascii="Times New Roman" w:eastAsia="Times New Roman" w:hAnsi="Times New Roman"/>
          <w:szCs w:val="28"/>
        </w:rPr>
        <w:lastRenderedPageBreak/>
        <w:t>- Закон Забайкальского края от 03 июля 2009 года №199-ЗЗК «О профилактике правонарушений Забайкальского края»;</w:t>
      </w:r>
    </w:p>
    <w:p w:rsidR="008514C5" w:rsidRPr="00F51E3B" w:rsidRDefault="008514C5" w:rsidP="008514C5">
      <w:pPr>
        <w:ind w:firstLine="708"/>
        <w:rPr>
          <w:szCs w:val="28"/>
        </w:rPr>
      </w:pPr>
      <w:r w:rsidRPr="00F51E3B">
        <w:rPr>
          <w:rFonts w:ascii="Times New Roman" w:eastAsia="Times New Roman" w:hAnsi="Times New Roman"/>
          <w:szCs w:val="28"/>
        </w:rPr>
        <w:t>- государственная программа Забайкальского края «Комплексные меры по улучшению наркологической ситуации в Забайкальском крае (2014-2024 годы)»</w:t>
      </w:r>
      <w:r w:rsidRPr="00F51E3B">
        <w:rPr>
          <w:szCs w:val="28"/>
        </w:rPr>
        <w:t xml:space="preserve"> утвержденная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04 июля 2022 года № 285)</w:t>
      </w:r>
      <w:r w:rsidRPr="00F51E3B">
        <w:rPr>
          <w:rFonts w:ascii="Times New Roman" w:eastAsia="Times New Roman" w:hAnsi="Times New Roman"/>
          <w:szCs w:val="28"/>
        </w:rPr>
        <w:t>;</w:t>
      </w:r>
    </w:p>
    <w:p w:rsidR="008514C5" w:rsidRPr="00F51E3B" w:rsidRDefault="007D66F2" w:rsidP="008514C5">
      <w:pPr>
        <w:pBdr>
          <w:bottom w:val="single" w:sz="4" w:space="31" w:color="FFFFFF"/>
        </w:pBdr>
        <w:tabs>
          <w:tab w:val="left" w:pos="9781"/>
        </w:tabs>
        <w:ind w:firstLine="567"/>
        <w:rPr>
          <w:szCs w:val="28"/>
        </w:rPr>
      </w:pPr>
      <w:r w:rsidRPr="00F51E3B">
        <w:rPr>
          <w:szCs w:val="28"/>
        </w:rPr>
        <w:t xml:space="preserve">- </w:t>
      </w:r>
      <w:r w:rsidR="0055776F" w:rsidRPr="00F51E3B">
        <w:rPr>
          <w:szCs w:val="28"/>
        </w:rPr>
        <w:t>государственная программа Забайкальского края «Развитие образования Забайкальского края на 2014-2025 годы», утвержденная постановлением Правительства Забайкальского края от 24 апреля 2014 г. № 225 (подпрограммы «Развитие систем воспитания и дополнительного образования детей», «Развитие системы профилактики и комплексного сопровождения всех участников образовательных отношений»);</w:t>
      </w:r>
    </w:p>
    <w:p w:rsidR="00252227" w:rsidRPr="00F51E3B" w:rsidRDefault="008514C5" w:rsidP="00252227">
      <w:pPr>
        <w:pBdr>
          <w:bottom w:val="single" w:sz="4" w:space="31" w:color="FFFFFF"/>
        </w:pBdr>
        <w:tabs>
          <w:tab w:val="left" w:pos="9781"/>
        </w:tabs>
        <w:ind w:firstLine="567"/>
        <w:rPr>
          <w:szCs w:val="28"/>
        </w:rPr>
      </w:pPr>
      <w:r w:rsidRPr="00F51E3B">
        <w:rPr>
          <w:szCs w:val="28"/>
        </w:rPr>
        <w:t>- План мероприятий по реализации Стратегии государственной антинаркотической политики Российской Федерации на период до 2030 года в Забайкальском крае, утвержденный распоряжением Губернатора Забайкальского края от 05 апреля 2021 г. № 168-р;</w:t>
      </w:r>
    </w:p>
    <w:p w:rsidR="008C0DEF" w:rsidRPr="00F51E3B" w:rsidRDefault="007D66F2" w:rsidP="008C0DEF">
      <w:pPr>
        <w:pBdr>
          <w:bottom w:val="single" w:sz="4" w:space="31" w:color="FFFFFF"/>
        </w:pBdr>
        <w:tabs>
          <w:tab w:val="left" w:pos="9781"/>
        </w:tabs>
        <w:ind w:firstLine="567"/>
        <w:rPr>
          <w:szCs w:val="28"/>
        </w:rPr>
      </w:pPr>
      <w:r w:rsidRPr="00F51E3B">
        <w:rPr>
          <w:szCs w:val="28"/>
        </w:rPr>
        <w:t xml:space="preserve">- </w:t>
      </w:r>
      <w:r w:rsidR="0055776F" w:rsidRPr="00F51E3B">
        <w:rPr>
          <w:szCs w:val="28"/>
        </w:rPr>
        <w:t>региональная программа Забайкальского края «Профилактика деструктивного поведения, безнадзорности и правонарушений несовершеннолетних Забайкальского края на 2022–2025 годы», утвержденная постановлением Правительства Забайкальского края от 4 апреля 2022 г. № 120 (далее – региональная программа);</w:t>
      </w:r>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 xml:space="preserve">- </w:t>
      </w:r>
      <w:r w:rsidR="0055776F" w:rsidRPr="00F51E3B">
        <w:rPr>
          <w:szCs w:val="28"/>
        </w:rPr>
        <w:t>региональная программа «Укрепление общественного здоровья в Забайкальском крае на 2020–2024 годы», утвержденная Постановлением правительства Забайкальского края от 04 сентября 2020 г. №  372;</w:t>
      </w:r>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 К</w:t>
      </w:r>
      <w:r w:rsidR="0055776F" w:rsidRPr="00F51E3B">
        <w:rPr>
          <w:szCs w:val="28"/>
        </w:rPr>
        <w:t>омплекс мер по реализации в Забайкальском крае плана мероприятий на 2021-2025 годы по реализации Концепции развития системы профилактики безнадзорности и правонарушений на период до 2025 года, утвержденный распоряжением Правительства от 24 июня 2021 г. № 156-р;</w:t>
      </w:r>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 К</w:t>
      </w:r>
      <w:r w:rsidR="0055776F" w:rsidRPr="00F51E3B">
        <w:rPr>
          <w:szCs w:val="28"/>
        </w:rPr>
        <w:t>онцепция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 и План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 утвержденная распоряжением правительства Забайкальского края от 9 декабря 2022 г. № 494-р;</w:t>
      </w:r>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 xml:space="preserve">- </w:t>
      </w:r>
      <w:r w:rsidR="0055776F" w:rsidRPr="00F51E3B">
        <w:rPr>
          <w:szCs w:val="28"/>
        </w:rPr>
        <w:t>долгосрочная программа содействия занятости молодежи на период до 2030 года в Забайкальском крае, утвержденная распоряжением правительства Забайкальского края от 27 июля 2022 г. № 289-р;</w:t>
      </w:r>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w:t>
      </w:r>
      <w:r w:rsidR="0055776F" w:rsidRPr="00F51E3B">
        <w:rPr>
          <w:szCs w:val="28"/>
        </w:rPr>
        <w:t xml:space="preserve"> межведомственный Комплекс дополнительных мер, направленных на совершенствование работы организаций и органов системы профилактики безнадзорности и правонарушений несовершеннолетних в целях защиты прав и</w:t>
      </w:r>
      <w:r w:rsidR="008C0DEF" w:rsidRPr="00F51E3B">
        <w:rPr>
          <w:szCs w:val="28"/>
        </w:rPr>
        <w:t xml:space="preserve"> </w:t>
      </w:r>
      <w:r w:rsidR="0055776F" w:rsidRPr="00F51E3B">
        <w:rPr>
          <w:szCs w:val="28"/>
        </w:rPr>
        <w:t xml:space="preserve">интересов подопечных, находящихся на воспитании в семьях и под надзором в организациях для детей-сирот и детей, оставшихся без попечения родителей, </w:t>
      </w:r>
      <w:r w:rsidR="0055776F" w:rsidRPr="00F51E3B">
        <w:rPr>
          <w:szCs w:val="28"/>
        </w:rPr>
        <w:lastRenderedPageBreak/>
        <w:t>недопущения их гибели и жестокого обращения с ними, на 2023–2025 годы, утвержденный распоряжением Правительства Забайкальского края от 29 декабря 2022 г. № 553-р;</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Профилактика употребления психоактивных веществ несовершеннолетними осуществляется в рамках реализации основных мероприятий подпрограммы «Реализация мероприятий с несовершеннолетними по пропаганде здорового образа жизни, физической культуры и спорта, профилактике потребления алкогольной и табачной продукции, наркотических средств и психоактивных веществ» и «Реализация мероприятий по раннему выявлению незаконного потребления наркотических средств и психотропных веществ несовершеннолетними».</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 xml:space="preserve">В феврале-марте </w:t>
      </w:r>
      <w:r w:rsidR="007D66F2" w:rsidRPr="00F51E3B">
        <w:rPr>
          <w:spacing w:val="2"/>
          <w:szCs w:val="28"/>
        </w:rPr>
        <w:t xml:space="preserve">2022 года </w:t>
      </w:r>
      <w:r w:rsidRPr="00F51E3B">
        <w:rPr>
          <w:spacing w:val="2"/>
          <w:szCs w:val="28"/>
        </w:rPr>
        <w:t>прошла краевая антинаркотическая акция «Родительский урок» (69 173 участника) с целью минимизации уровня вовлеченности в употребление наркотических средств и психотропных веществ обучающихся, воспитанников образовательных организаций.</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 xml:space="preserve">В июне 2022 </w:t>
      </w:r>
      <w:r w:rsidR="007D66F2" w:rsidRPr="00F51E3B">
        <w:rPr>
          <w:spacing w:val="2"/>
          <w:szCs w:val="28"/>
        </w:rPr>
        <w:t xml:space="preserve">года </w:t>
      </w:r>
      <w:r w:rsidRPr="00F51E3B">
        <w:rPr>
          <w:spacing w:val="2"/>
          <w:szCs w:val="28"/>
        </w:rPr>
        <w:t>прошел месячник антинаркотической направленности и популяризации здорового и безопасного образа жизни с привлечением врачей-наркологов, психиатров. В рамках месячника проведены краевые дистанционные квесты «Марафон безопасности» для учащихся 1-4 классов (в сопровождении родителей) и учащихся 5-9 классов; видео-лекция «Психологическая безопасность» для учащихся 5-9 классов; мероприятие для родителей с целью повышения психолого-педагогической компетентности в вопросах безопасного и здорового образа жизни обучающихся. Общее количество участников – около 30 000 человек</w:t>
      </w:r>
      <w:r w:rsidR="008514C5" w:rsidRPr="00F51E3B">
        <w:rPr>
          <w:spacing w:val="2"/>
          <w:szCs w:val="28"/>
        </w:rPr>
        <w:t>.</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 xml:space="preserve">В период с 21 июня по 20 августа 2022 г. проведена профилактическая акция «Летний лагерь – территория здоровья» (далее – Акция) в детских оздоровительных и пришкольных лагерях Забайкальского края, направленная на формирование культуры здорового и безопасного образа жизни в детской среде в каникулярное время. Мероприятия Акции организованы с участием представителей УМВД по Забайкальскому краю, </w:t>
      </w:r>
      <w:r w:rsidR="00252227" w:rsidRPr="00F51E3B">
        <w:rPr>
          <w:spacing w:val="2"/>
          <w:szCs w:val="28"/>
        </w:rPr>
        <w:t xml:space="preserve">Министерства образования и науки Забайкальского края, </w:t>
      </w:r>
      <w:r w:rsidRPr="00F51E3B">
        <w:rPr>
          <w:spacing w:val="2"/>
          <w:szCs w:val="28"/>
        </w:rPr>
        <w:t>Министерства здравоохранения Забайкальского края, Министерства</w:t>
      </w:r>
      <w:r w:rsidR="004F1EFB" w:rsidRPr="00F51E3B">
        <w:rPr>
          <w:spacing w:val="2"/>
          <w:szCs w:val="28"/>
        </w:rPr>
        <w:t xml:space="preserve"> культуры Забайкальского края. </w:t>
      </w:r>
      <w:r w:rsidRPr="00F51E3B">
        <w:rPr>
          <w:spacing w:val="2"/>
          <w:szCs w:val="28"/>
        </w:rPr>
        <w:t>Участие в Акции приняло 11 муниципальных районов: Агинский, Акшинский, Балейский, Борзинский, Забайкальский, Карымский, Красночикойский, Могочинский, Нерчинский, Ононский, Хилокский. В рамках Акции были проведены различные мероприятия (спортивные игры, квесты, флешмобы и т.д.) профилактического характера с привлечением специалистов ПДН, ГИБДД, библиотек, ДЮСШ, МВД, МЧС, ОМВД, медицинских организаций и др. Участниками Акции стали 12 655 несовершеннолетних из 121 детского оздоровительного лагеря.</w:t>
      </w:r>
    </w:p>
    <w:p w:rsidR="008C0DEF" w:rsidRPr="00F51E3B" w:rsidRDefault="00DC18BB" w:rsidP="008C0DEF">
      <w:pPr>
        <w:pBdr>
          <w:bottom w:val="single" w:sz="4" w:space="31" w:color="FFFFFF"/>
        </w:pBdr>
        <w:tabs>
          <w:tab w:val="left" w:pos="9781"/>
        </w:tabs>
        <w:ind w:firstLine="567"/>
        <w:rPr>
          <w:szCs w:val="28"/>
        </w:rPr>
      </w:pPr>
      <w:r w:rsidRPr="00F51E3B">
        <w:rPr>
          <w:rFonts w:ascii="Times New Roman" w:hAnsi="Times New Roman"/>
        </w:rPr>
        <w:t>В Забайкальском крае сеть физкультурно-спортивных учреждений представлена 54 учреждениями, из них:</w:t>
      </w:r>
    </w:p>
    <w:p w:rsidR="00F51E3B" w:rsidRPr="00F51E3B" w:rsidRDefault="00DC18BB" w:rsidP="00F51E3B">
      <w:pPr>
        <w:pBdr>
          <w:bottom w:val="single" w:sz="4" w:space="31" w:color="FFFFFF"/>
        </w:pBdr>
        <w:tabs>
          <w:tab w:val="left" w:pos="9781"/>
        </w:tabs>
        <w:ind w:firstLine="567"/>
        <w:rPr>
          <w:rFonts w:ascii="Times New Roman" w:hAnsi="Times New Roman"/>
        </w:rPr>
      </w:pPr>
      <w:r w:rsidRPr="00F51E3B">
        <w:rPr>
          <w:rFonts w:ascii="Times New Roman" w:hAnsi="Times New Roman"/>
        </w:rPr>
        <w:t>- в сфере спорта: 9 – государственных (СШОР – 6, УОР, ФК «Чита», (РЦСП); 1 обособленное подразделение СШ - подведомственное Министерству обороны РФ; 9 – муниципальных (СШОР – 3, СШ – 6);</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rPr>
        <w:lastRenderedPageBreak/>
        <w:t>- в сфере образования 35, из них: 2 – государственных Центра и 33 –муниципальных (ДЮСШ – 30, Центры - 3); 58 некоммерческих организаций –региональных федераций по видам спорта, имеющих государственную аккредитацию.</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rPr>
        <w:t>В каждом из учреждений ведется работа по профилактике детского неблагополучия, безнадзорности и правонарушений несовершеннолетних.</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NewRomanPSMT" w:hAnsi="TimesNewRomanPSMT" w:cs="TimesNewRomanPSMT"/>
          <w:szCs w:val="28"/>
        </w:rPr>
        <w:t>Ежегодно Министерством</w:t>
      </w:r>
      <w:r w:rsidRPr="00F51E3B">
        <w:rPr>
          <w:rFonts w:ascii="Times New Roman" w:hAnsi="Times New Roman"/>
          <w:szCs w:val="28"/>
        </w:rPr>
        <w:t xml:space="preserve"> физической культуры и спорта Забайкальского края</w:t>
      </w:r>
      <w:r w:rsidRPr="00F51E3B">
        <w:rPr>
          <w:rFonts w:ascii="TimesNewRomanPSMT" w:hAnsi="TimesNewRomanPSMT" w:cs="TimesNewRomanPSMT"/>
          <w:szCs w:val="28"/>
        </w:rPr>
        <w:t xml:space="preserve"> проводится более 800 мероприятий для несовершеннолетних, направленных, в том числе, на профилактику употребления наркотиков. В течение года охват, участвующих в мероприятиях, составляет более 350 тысяч человек.</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NewRomanPSMT" w:hAnsi="TimesNewRomanPSMT" w:cs="TimesNewRomanPSMT"/>
          <w:szCs w:val="28"/>
        </w:rPr>
        <w:t>В ноябре 2022 года Минспортом совместно с УМВД России по контролю за оборотом наркотиков Забайкальского края проведено 6 лекций антинаркотической направленности, в рамках Всероссийских акций, с охватом в 171 человек. 1) ГБУ СШОР по биатлону - 13 человек; 2) УОР – 41 человек; 3) СШОР по боксу – 45 человек; 4) ДЮСШ "Олимпиец" – 53 человека; 5) федерация кикбоксинга - 19 человек.</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rPr>
        <w:t>Организовано активное участие детей и молодежи в физкультурных и спортивных мероприятиях регионального и всероссийского уровней, в том числе в спартакиаде: «От массовости – к мастерству»; соревнованиях по футболу среди воспитанников детских домов и школ-интернатов «Будущее зависит от тебя»; в массовых мероприятиях «Лед надежды нашей»; «Всероссийский день снега»; «Кросс Наций»; в массовых акциях «Единый день ГТО»; «Олимпийский день»; «Региональный день здоровья»; «День фитнеса»; «Спартакиада допризывной молодёжи Забайкальского края».</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eastAsia="Times New Roman" w:hAnsi="Times New Roman"/>
          <w:szCs w:val="28"/>
        </w:rPr>
        <w:t>Министерство культуры в рамках своих полномочий и возможностей осуществляет антинаркотическую пропаганду силами подведомственных учреждений культуры и муниципальных учреждений культуры.</w:t>
      </w:r>
      <w:r w:rsidRPr="00F51E3B">
        <w:rPr>
          <w:rFonts w:ascii="Times New Roman" w:eastAsia="Times New Roman" w:hAnsi="Times New Roman"/>
          <w:iCs/>
          <w:szCs w:val="28"/>
        </w:rPr>
        <w:t xml:space="preserve"> Одна из основных задач культуры по преодолению асоциальных явлений – создание условий для доступа граждан к участию в культурной жизни, раскрытие их творческих способностей и дарований, организация досуга и отдыха детей, подростков и молодежи, формирование ориентации личности и социальных групп на нравственные ценности.</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szCs w:val="28"/>
        </w:rPr>
        <w:t>Забайкальская краевая детско-юношеская библиотека им. Г. Р. Граубина в рамках региональной программы «Комплексные меры по улучшению наркологической ситуации в Забайкальском крае» в 2022 г.  продолжает работу по реализации проектов, направленных на профилактику наркомании и пропаганду здорового образа жизни среди детей и молодежи. В библиотеке работают выставки литературы, популяризирующие здоровый образ жизни («Мой выбор здоровье»,  4 апреля; «Забайкалье против наркотиков», 27 мая), 14 и 19 апреля, 23 июня, 11 и 25 июля проведены познавательно-игровые программы «Быть здоровым – здорово!», в том числе детском лагере «Сосновый бор» (23.06), где число участников –156 человек.</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szCs w:val="28"/>
        </w:rPr>
        <w:t>Знакомство детей с основными принципами здорового образа жизни, конкурсы на знание вредных последствий для организма  употребления наркотических средств  - содержание этих программ.</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szCs w:val="28"/>
        </w:rPr>
        <w:lastRenderedPageBreak/>
        <w:t>В первом полугодии 2022 года оформлена подписка на журналы для молодежи антинаркотической направленности «Нарконет», «Не будь зависим», «Физкультура и спорт»  на 9589.91 руб. На сумму 6674.24 руб. подготовлен Сборник сценариев проведения мероприятий, направленных на улучшение наркологической ситуации в Забайкальском крае.</w:t>
      </w:r>
    </w:p>
    <w:p w:rsidR="00F51E3B" w:rsidRPr="00F51E3B" w:rsidRDefault="008C0DEF" w:rsidP="00F51E3B">
      <w:pPr>
        <w:pBdr>
          <w:bottom w:val="single" w:sz="4" w:space="31" w:color="FFFFFF"/>
        </w:pBdr>
        <w:tabs>
          <w:tab w:val="left" w:pos="9781"/>
        </w:tabs>
        <w:ind w:firstLine="567"/>
        <w:rPr>
          <w:rFonts w:ascii="Times New Roman" w:hAnsi="Times New Roman"/>
          <w:szCs w:val="28"/>
        </w:rPr>
      </w:pPr>
      <w:r w:rsidRPr="00F51E3B">
        <w:rPr>
          <w:rFonts w:ascii="Times New Roman" w:hAnsi="Times New Roman"/>
          <w:szCs w:val="28"/>
        </w:rPr>
        <w:t>С 1 октября по 30 октября  2022 года Забайкальская краевая детско-юношеская библиотека им. Г. Граубина совместно с Управлением по контролю за оборотом наркотиков УМВД России по Забайкальскому краю провела конкурс фотографий «Спортивный калейдоскоп». Участниками Фотоконкурса могли стали учащиеся 12-17 лет</w:t>
      </w:r>
      <w:r w:rsidR="00F51E3B" w:rsidRPr="00F51E3B">
        <w:rPr>
          <w:rFonts w:ascii="Times New Roman" w:hAnsi="Times New Roman"/>
          <w:szCs w:val="28"/>
        </w:rPr>
        <w:t>.</w:t>
      </w:r>
    </w:p>
    <w:p w:rsidR="00F51E3B" w:rsidRDefault="00F51E3B" w:rsidP="00F51E3B">
      <w:pPr>
        <w:pBdr>
          <w:bottom w:val="single" w:sz="4" w:space="31" w:color="FFFFFF"/>
        </w:pBdr>
        <w:tabs>
          <w:tab w:val="left" w:pos="9781"/>
        </w:tabs>
        <w:ind w:firstLine="567"/>
        <w:rPr>
          <w:rFonts w:ascii="Times New Roman" w:hAnsi="Times New Roman"/>
          <w:szCs w:val="28"/>
        </w:rPr>
      </w:pPr>
      <w:r w:rsidRPr="00F51E3B">
        <w:rPr>
          <w:rFonts w:ascii="Times New Roman" w:hAnsi="Times New Roman"/>
          <w:szCs w:val="28"/>
        </w:rPr>
        <w:t>Основные цели и задачи Фотоконкурса:</w:t>
      </w:r>
    </w:p>
    <w:p w:rsidR="006070B0" w:rsidRDefault="00F51E3B" w:rsidP="00F51E3B">
      <w:pPr>
        <w:pBdr>
          <w:bottom w:val="single" w:sz="4" w:space="31" w:color="FFFFFF"/>
        </w:pBdr>
        <w:tabs>
          <w:tab w:val="left" w:pos="8436"/>
        </w:tabs>
        <w:ind w:firstLine="567"/>
        <w:rPr>
          <w:rFonts w:ascii="Times New Roman" w:hAnsi="Times New Roman"/>
          <w:szCs w:val="28"/>
        </w:rPr>
      </w:pPr>
      <w:r w:rsidRPr="00F51E3B">
        <w:rPr>
          <w:rFonts w:ascii="Times New Roman" w:hAnsi="Times New Roman"/>
          <w:szCs w:val="28"/>
        </w:rPr>
        <w:t xml:space="preserve">- формирование у детей интереса к здоровому образу жизни; </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b/>
          <w:szCs w:val="28"/>
        </w:rPr>
        <w:t xml:space="preserve">- </w:t>
      </w:r>
      <w:r w:rsidRPr="00F51E3B">
        <w:rPr>
          <w:rFonts w:ascii="Times New Roman" w:hAnsi="Times New Roman"/>
          <w:szCs w:val="28"/>
        </w:rPr>
        <w:t>популяризация спорта;</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 приобщение детей к традициям большого спорта.</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На фотографиях представлены личные достижения, спортивные достижения семьи, совместные спортивные увлечения семьи.</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 xml:space="preserve">В конкурсе приняли участие учащиеся МБОУ СОШ № 32, 27, 11, 46, 16, 35, 19, 9, учащиеся лицея ЗАбГУ, студенты Горного, Торгово-экономического и  Железнодорожного колледжей. </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Все участники фотоконкурса получили поощрительные призы.</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rPr>
        <w:tab/>
      </w:r>
      <w:r w:rsidRPr="00F51E3B">
        <w:rPr>
          <w:rFonts w:ascii="Times New Roman" w:hAnsi="Times New Roman"/>
          <w:szCs w:val="28"/>
        </w:rPr>
        <w:t>В период проведения антинаркотического месячника государственными учреждениями культуры проведено более 120 мероприятий, общий охват составил более 8 000 человек. Муниципальные учреждения культуры организовали более 3200 мероприятий, свыше 25 500 человек.</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r>
      <w:r w:rsidRPr="00F51E3B">
        <w:rPr>
          <w:rFonts w:ascii="Times New Roman" w:eastAsia="Times New Roman" w:hAnsi="Times New Roman"/>
          <w:szCs w:val="28"/>
        </w:rPr>
        <w:t xml:space="preserve">Второй год министерством организована флешмоб–эстафета, в этом году она проходила под хештегом </w:t>
      </w:r>
      <w:r w:rsidRPr="00F51E3B">
        <w:rPr>
          <w:rFonts w:ascii="Times New Roman" w:eastAsia="Times New Roman" w:hAnsi="Times New Roman"/>
          <w:i/>
          <w:szCs w:val="28"/>
        </w:rPr>
        <w:t xml:space="preserve">#Танцеватьчтобыжить. </w:t>
      </w:r>
      <w:r w:rsidRPr="00F51E3B">
        <w:rPr>
          <w:rFonts w:ascii="Times New Roman" w:eastAsia="Times New Roman" w:hAnsi="Times New Roman"/>
          <w:szCs w:val="28"/>
        </w:rPr>
        <w:t xml:space="preserve">Старт флешмобу был дан на </w:t>
      </w:r>
      <w:r w:rsidRPr="00F51E3B">
        <w:rPr>
          <w:rFonts w:ascii="Times New Roman" w:hAnsi="Times New Roman"/>
          <w:szCs w:val="28"/>
        </w:rPr>
        <w:t xml:space="preserve">Первом Забайкальском фестивале социальных танцев «Hola, Chitata», который проходил в Чите в мае этого года и объединил более 300 участников из разных регионов страны - Забайкальского края, Иркутска, Улан-Удэ, Владивостока, Краснодара, Хабаровска, Омска, Новосибирска и Москвы. Главное мероприятие – мастер класс бразильского танцора Алана Эуфора - для жителей города Чита состоялось на центральной площади города, где собрались свыше 1500 тысяч человека. Социальные танцы не имеют возраста и не требуют определенной подготовки, ими могут заниматься все желающие без исключения </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Далее к флешмобу подключились муниципальные образования в соответствие с графиком передачи эстафеты. Всего во флешмобе приняли участие более 9000 человек в 35 муниципальных образованиях. Ролики публиковались в социальных сетях одноклассники и вконтакте. Общий охват просмотров составил более 51500</w:t>
      </w:r>
    </w:p>
    <w:p w:rsidR="00F51E3B"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Во время проведения антинаркотического месячника в библиотеках края были организованны просветительские выставки и профилактические мероприятия: «Жить здорово!», «Не трави жизнь» «Читай на здоровье» и др. Проведено более 1800 мероприятий, которые посетили свыше 3625 человек.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lastRenderedPageBreak/>
        <w:tab/>
      </w:r>
      <w:r w:rsidRPr="00F51E3B">
        <w:rPr>
          <w:rFonts w:ascii="Times New Roman" w:eastAsia="Times New Roman" w:hAnsi="Times New Roman"/>
          <w:szCs w:val="28"/>
        </w:rPr>
        <w:t>На базе специализированной библиотеке для слабовидящих и незрячих прошли инклюзивные соревнования по спортивным настольным играм «Спорт - вместо наркотиков» в которых приняли участие более 40 человек.</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 рамках информационно-просветительского проекта «Читайте на здоровье!» прошли книжно-иллюстративная выставка </w:t>
      </w:r>
      <w:r w:rsidRPr="00F51E3B">
        <w:rPr>
          <w:rFonts w:ascii="Times New Roman" w:hAnsi="Times New Roman"/>
          <w:b/>
          <w:szCs w:val="28"/>
        </w:rPr>
        <w:t>«</w:t>
      </w:r>
      <w:r w:rsidRPr="00F51E3B">
        <w:rPr>
          <w:rFonts w:ascii="Times New Roman" w:hAnsi="Times New Roman"/>
          <w:szCs w:val="28"/>
        </w:rPr>
        <w:t>Трезвая Россия»,  виртуальный обзор «Будьте здоровы», посвященный здоровому образу жизни.</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Совместное профилактическое мероприятие Забайкальской кинокомпании и УНК УМВД России по Забайкальскому краю состоялась «Встреча в Бригантине», на базе кинотеатра Бригантина. Мероприятие было организовано для детей-сирот и детей, оставшихся без попечения родителей, а также детей «группы риска» и детей, стоящих на различных учетах. Перед ребятами выступил руководитель спортивного клуба «Байрус» Рустамом Байраковым, а также прошли показательные выступления его воспитанников. Был показан мотивационный фильм «Спасти нельзя оставить». Всего на мероприятие  присутствовали 100 человек.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Кроме этого, прошла демонстрация роликов «Воркаут», «Это того не стоит», «Игнорируй наркотики» перед сеансами кино на плазме и в социальных сетях кинотеатров Забайкальской кинокомпании ГАУК «Забайкальская государственная кинокомпания» (кинотеатры: «Бригантина» г. Чита, «Даурия» г. Краснокаменск,«Нерча» г. Нерчинск, «Экран» п. Карымское,«Космос» г. Балей, «Авангард» п. Кокуй, «Россия» п. Первомайский, «Восток» г. Борзя). Согласно купленным билетам трансляцию роликов в кинотеатрах края посмотрели 4 500 человек, в социальных сетях - более 5 000 просмотров.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 Забайкальском училище культуры во время проведения антинаркотического месячника </w:t>
      </w:r>
      <w:r w:rsidRPr="00F51E3B">
        <w:rPr>
          <w:rFonts w:ascii="Times New Roman" w:hAnsi="Times New Roman"/>
          <w:szCs w:val="28"/>
          <w:shd w:val="clear" w:color="auto" w:fill="FFFFFF"/>
        </w:rPr>
        <w:t>прошел конкурс плакатов спортивно-оздоровительной тематики «Здоровая Россия - сильная Россия», участие приняли 150 студентов. Кроме этого, состоялась беседа «Профилактика алкоголизма, наркомании и ПАВ» для студентов 1 и 2 курса с Заслуженным врачом Забайкальского края, психиатором-наркологом Глушенковым А.А. На беседе присутствовали 70 студентов.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Во исполнение Федерального закона от 24 июня 1999 г. №120-ФЗ «Об основах системы профилактики безнадзорности и правонарушений несовершеннолетних», приказа Министерства просвещения РФ от 20 февраля 2020 г. № 59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приказа Министерства образования и науки Забайкальского края от 31 августа 2022 г. № 724 «О проведении социально-психологического тестирования обучающихся в общеобразовательных и профессиональных образовательных организациях Забайкальского края в 2022-2023 учебном году», в период с 1 сентября по 16 декабря 2022 г. проведено социально-психологическое тестирование</w:t>
      </w:r>
      <w:r w:rsidRPr="00F51E3B">
        <w:t xml:space="preserve"> </w:t>
      </w:r>
      <w:r w:rsidRPr="00F51E3B">
        <w:rPr>
          <w:rFonts w:ascii="Times New Roman" w:hAnsi="Times New Roman"/>
          <w:szCs w:val="28"/>
        </w:rPr>
        <w:t>на предмет раннего выявления немедицинского потребления наркотических средств и психотропных веществ в общеобразовательных организациях, организациях профессионального образования Забайкальского края (далее – СПТ).</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Для проведения СПТ было установлено:</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общее число образовательных организаций, обучающиеся которых подлежат </w:t>
      </w:r>
      <w:r w:rsidRPr="00F51E3B">
        <w:rPr>
          <w:rFonts w:ascii="Times New Roman" w:hAnsi="Times New Roman"/>
          <w:szCs w:val="28"/>
        </w:rPr>
        <w:lastRenderedPageBreak/>
        <w:t>социально-психологическому тестированию – 534, из них:</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общеобразовательные организации – 497,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организации среднего профессионального образования – 32,</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организации высшего профессионального образования – 5.</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Общее число обучающихся, подлежащих социально-психологическому тестированию – 70985, из них обучается 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образовательных организациях – 48427,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организациях среднего профессионального образования – 17857,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организациях высшего профессионального образования – 4701.</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Общее число обучающихся, которые прошли тестирование – 67616 (95% от общего количества подлежащих СПТ), из них обучается 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образовательных организациях – 46008,</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организациях среднего профессионального образования – 16921,</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организациях высшего профессионального образования – 4687.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Общее число обучающихся, которые не прошли тестирование – 3369, </w:t>
      </w:r>
      <w:r w:rsidRPr="00F51E3B">
        <w:rPr>
          <w:rFonts w:ascii="Times New Roman" w:hAnsi="Times New Roman"/>
          <w:szCs w:val="28"/>
        </w:rPr>
        <w:br/>
        <w:t>в том числе по причине:</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болезни – 1032,</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отказа – 615,</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другие причины – 1722.</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Из общего количества полученных результатов 2483 (3,6 %</w:t>
      </w:r>
      <w:r w:rsidRPr="00F51E3B">
        <w:rPr>
          <w:rFonts w:ascii="Times New Roman" w:hAnsi="Times New Roman"/>
          <w:b/>
          <w:szCs w:val="28"/>
        </w:rPr>
        <w:t>)</w:t>
      </w:r>
      <w:r w:rsidRPr="00F51E3B">
        <w:rPr>
          <w:rFonts w:ascii="Times New Roman" w:hAnsi="Times New Roman"/>
          <w:szCs w:val="28"/>
        </w:rPr>
        <w:t xml:space="preserve"> человека могут быть отнесены к «группе риска» и рекомендованы к прохождению профилактического медицинского осмотра с целью уточнения ситуации по немедицинскому потреблению наркотических средств и психотропных веществ.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Согласно полученным результатам СПТ, в Забайкальском крае на 2022-2023 учебный год к группе «явной рискогенности» относится 1 человек (ГО «Город Чита»).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По данным результатов обработки СПТ, в Забайкальском крае 2482 респондента, попавшие в «группу риска», находятся в группе латентной рискогенности, то есть являются целевой группой для организации и проведения профилактической работы в образовательных организациях.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 адрес Министерства здравоохранения Забайкальского края были направлены результаты тестирования, по которым 1952 человека (3,1%) были отнесены к группе риска по употреблению наркотических средств и психотропных веществ.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Второй этап профилактических медицинских осмотров обучающихся был начат в первом квартале 2022 года в соответствии с распоряжением Министерства здравоохранения Забайкальского края от 24 февраля 2022 года № 205/р </w:t>
      </w:r>
      <w:r w:rsidRPr="00F51E3B">
        <w:rPr>
          <w:rFonts w:ascii="Times New Roman" w:hAnsi="Times New Roman"/>
          <w:szCs w:val="28"/>
        </w:rPr>
        <w:br/>
        <w:t xml:space="preserve">«О проведении профилактических медицинских осмотров обучающихся в общеобразовательных организациях и профессиональных образовательных организациях Забайкальского края в целях раннего выявления незаконного потребления наркотических средств и психотропных веществ».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Профилактические медицинские осмотры в образовательных организациях </w:t>
      </w:r>
      <w:r w:rsidRPr="00F51E3B">
        <w:rPr>
          <w:rFonts w:ascii="Times New Roman" w:hAnsi="Times New Roman"/>
          <w:szCs w:val="28"/>
        </w:rPr>
        <w:br/>
        <w:t xml:space="preserve">города Читы и районов Забайкальского края проводились при наличии информированного добровольного согласия, которое оформляли обучающиеся, достигшие 15 лет в письменной форме.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lastRenderedPageBreak/>
        <w:tab/>
        <w:t>Результаты проведенного профилактического медицинского осмотра доводились до обучающегося, достигшего возраста пятнадцати лет либо одному из родителей или иному законному представителю обучающегося, не достигшего возраста пятнадцати лет.</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По городу Чите выявлен 1 потребитель наркотических веществ (0,01%), учащийся общеобразовательной организации.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Выявленный несовершеннолетний потребитель наркотиков был взят под наблюдение врачом психиатром-наркологом для проведения профилактических мероприятий, направленных на отказ от употребления психоактивных веществ.</w:t>
      </w:r>
    </w:p>
    <w:p w:rsid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jc w:val="center"/>
        <w:rPr>
          <w:rFonts w:ascii="Times New Roman" w:hAnsi="Times New Roman"/>
          <w:color w:val="1F497D" w:themeColor="text2"/>
        </w:rPr>
      </w:pPr>
    </w:p>
    <w:p w:rsidR="00551F65" w:rsidRPr="00C00E4F" w:rsidRDefault="00551F65"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jc w:val="center"/>
        <w:rPr>
          <w:rFonts w:ascii="Times New Roman" w:hAnsi="Times New Roman"/>
          <w:b/>
          <w:szCs w:val="28"/>
        </w:rPr>
      </w:pPr>
      <w:r w:rsidRPr="00C00E4F">
        <w:rPr>
          <w:rFonts w:ascii="Times New Roman" w:hAnsi="Times New Roman"/>
          <w:b/>
          <w:szCs w:val="28"/>
        </w:rPr>
        <w:t>5. Противодействие</w:t>
      </w:r>
      <w:r w:rsidR="00C00E4F">
        <w:rPr>
          <w:rFonts w:ascii="Times New Roman" w:hAnsi="Times New Roman"/>
          <w:b/>
          <w:szCs w:val="28"/>
        </w:rPr>
        <w:t xml:space="preserve"> незаконному обороту наркотиков</w:t>
      </w:r>
    </w:p>
    <w:p w:rsidR="006538EA" w:rsidRPr="00977A25" w:rsidRDefault="006538EA" w:rsidP="006538EA">
      <w:pPr>
        <w:rPr>
          <w:rFonts w:ascii="Times New Roman" w:hAnsi="Times New Roman"/>
          <w:szCs w:val="28"/>
        </w:rPr>
      </w:pPr>
      <w:r w:rsidRPr="00977A25">
        <w:rPr>
          <w:rFonts w:ascii="Times New Roman" w:hAnsi="Times New Roman"/>
          <w:szCs w:val="28"/>
        </w:rPr>
        <w:t>Криминогенная обстановка, сложившаяся на территории Забайкальского края в 2022 году, свидетельствует о том, что она не претерпела коренных изменений по сравнению с предыдущим годом, основные негативные тенденции в сфере незаконного оборота наркотиков сохранились.</w:t>
      </w:r>
    </w:p>
    <w:p w:rsidR="006538EA" w:rsidRPr="00977A25" w:rsidRDefault="006538EA" w:rsidP="006538EA">
      <w:pPr>
        <w:rPr>
          <w:rFonts w:ascii="Times New Roman" w:hAnsi="Times New Roman"/>
          <w:szCs w:val="28"/>
        </w:rPr>
      </w:pPr>
      <w:r w:rsidRPr="00977A25">
        <w:rPr>
          <w:rFonts w:ascii="Times New Roman" w:hAnsi="Times New Roman"/>
          <w:szCs w:val="28"/>
        </w:rPr>
        <w:t>По данным информационного центра УМВД в 2022 году на территории региона зарегистрировано 20816 преступлений (2021</w:t>
      </w:r>
      <w:r w:rsidR="00A637C7" w:rsidRPr="00977A25">
        <w:rPr>
          <w:rFonts w:ascii="Times New Roman" w:hAnsi="Times New Roman"/>
          <w:szCs w:val="28"/>
        </w:rPr>
        <w:t>г.</w:t>
      </w:r>
      <w:r w:rsidRPr="00977A25">
        <w:rPr>
          <w:rFonts w:ascii="Times New Roman" w:hAnsi="Times New Roman"/>
          <w:szCs w:val="28"/>
        </w:rPr>
        <w:t xml:space="preserve"> - 21707).</w:t>
      </w:r>
      <w:r w:rsidRPr="00977A25">
        <w:rPr>
          <w:rFonts w:ascii="Times New Roman" w:eastAsia="Times New Roman" w:hAnsi="Times New Roman"/>
          <w:szCs w:val="28"/>
        </w:rPr>
        <w:t xml:space="preserve"> Из них 1830 преступлений, связанных с незаконным оборотом наркотиков, психотропных или сильнодействующих веществ, что больше результатов прошлого года на 145 преступлений (+8,6%; 2021 г. - 1685).</w:t>
      </w:r>
      <w:r w:rsidRPr="00977A25">
        <w:rPr>
          <w:rFonts w:ascii="Times New Roman" w:hAnsi="Times New Roman"/>
          <w:szCs w:val="28"/>
        </w:rPr>
        <w:t xml:space="preserve">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xml:space="preserve">Количество тяжких и особо тяжких преступлений </w:t>
      </w:r>
      <w:r w:rsidRPr="00977A25">
        <w:rPr>
          <w:rFonts w:ascii="Times New Roman" w:eastAsia="Times New Roman" w:hAnsi="Times New Roman"/>
          <w:w w:val="101"/>
          <w:szCs w:val="28"/>
        </w:rPr>
        <w:t xml:space="preserve">увеличилось на 14,7% </w:t>
      </w:r>
      <w:r w:rsidRPr="00977A25">
        <w:rPr>
          <w:rFonts w:ascii="Times New Roman" w:eastAsia="Times New Roman" w:hAnsi="Times New Roman"/>
          <w:szCs w:val="28"/>
        </w:rPr>
        <w:t xml:space="preserve">(с 1113 до 1306), при этом их удельный вес от количества преступлений, связанных с НОН, составил 71,3% (2021 г. – 66%).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На 5,3% снизилось количество наркопреступлений в крупном и особо крупном размере (с 692 до 655).</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В отчетном периоде по уголовным делам, находившимся в производстве правоохранительных органов края, зарегистрировано 1830 преступлений, связанных с незаконным оборотом наркотиков, в том числе:</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- 1054 (2021 г. - 1117) преступлений, связанных с приобретением, хранением, изготовлением, перевозкой наркотиков;</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- 743 (2021 г. - 533) преступлений, связанных с незаконным сбытом наркотиков или пересылкой;</w:t>
      </w:r>
    </w:p>
    <w:p w:rsidR="006538EA" w:rsidRPr="00977A25" w:rsidRDefault="006538EA" w:rsidP="006538EA">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xml:space="preserve">- 10 (2021 г. - 10) с </w:t>
      </w:r>
      <w:r w:rsidRPr="00977A25">
        <w:rPr>
          <w:rFonts w:ascii="Times New Roman" w:hAnsi="Times New Roman"/>
          <w:bCs/>
          <w:szCs w:val="28"/>
        </w:rPr>
        <w:t>незаконным оборотом сильнодействующих или ядовитых веществ в целях сбыта</w:t>
      </w:r>
      <w:r w:rsidRPr="00977A25">
        <w:rPr>
          <w:rFonts w:ascii="Times New Roman" w:eastAsia="Times New Roman" w:hAnsi="Times New Roman"/>
          <w:szCs w:val="28"/>
        </w:rPr>
        <w:t xml:space="preserve">;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- 7 (2021 г. - 8) преступлений, связанных с организацией и содержанием притонов для потребления наркотических средств;</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- 7 фактов (2021 г. - 12) незаконного культивирования наркосодержащих растений;</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xml:space="preserve"> - 2 (2021 г. - 1) преступления, связанных с легализацией (отмыванием) преступных доходов;</w:t>
      </w:r>
    </w:p>
    <w:p w:rsidR="006538EA" w:rsidRPr="00977A25" w:rsidRDefault="006538EA" w:rsidP="006538EA">
      <w:pPr>
        <w:rPr>
          <w:rFonts w:ascii="Times New Roman" w:hAnsi="Times New Roman"/>
          <w:bCs/>
          <w:szCs w:val="28"/>
        </w:rPr>
      </w:pPr>
      <w:r w:rsidRPr="00977A25">
        <w:rPr>
          <w:rFonts w:ascii="Times New Roman" w:hAnsi="Times New Roman"/>
          <w:bCs/>
          <w:szCs w:val="28"/>
        </w:rPr>
        <w:t>- 1 (2021 г. - 1) с хищением либо вымогательством наркотических средств;</w:t>
      </w:r>
    </w:p>
    <w:p w:rsidR="006538EA" w:rsidRPr="00977A25" w:rsidRDefault="006538EA" w:rsidP="006538EA">
      <w:pPr>
        <w:rPr>
          <w:rFonts w:ascii="Times New Roman" w:eastAsia="Times New Roman" w:hAnsi="Times New Roman"/>
          <w:szCs w:val="28"/>
        </w:rPr>
      </w:pPr>
      <w:r w:rsidRPr="00977A25">
        <w:rPr>
          <w:rFonts w:ascii="Times New Roman" w:hAnsi="Times New Roman"/>
          <w:bCs/>
          <w:szCs w:val="28"/>
        </w:rPr>
        <w:t>- 0 (2021 г. - 1) с нарушением правил оборота наркотических средств, т.ч. правил хранения, учета, отпуска либо уничтожения;</w:t>
      </w:r>
      <w:r w:rsidRPr="00977A25">
        <w:rPr>
          <w:rFonts w:ascii="Times New Roman" w:eastAsia="Times New Roman" w:hAnsi="Times New Roman"/>
          <w:szCs w:val="28"/>
        </w:rPr>
        <w:t xml:space="preserve"> </w:t>
      </w:r>
    </w:p>
    <w:p w:rsidR="006538EA" w:rsidRPr="00977A25" w:rsidRDefault="006538EA" w:rsidP="00FC7B2C">
      <w:pPr>
        <w:rPr>
          <w:rFonts w:ascii="Times New Roman" w:hAnsi="Times New Roman"/>
          <w:bCs/>
          <w:szCs w:val="28"/>
        </w:rPr>
      </w:pPr>
      <w:r w:rsidRPr="00977A25">
        <w:rPr>
          <w:rFonts w:ascii="Times New Roman" w:eastAsia="Times New Roman" w:hAnsi="Times New Roman"/>
          <w:szCs w:val="28"/>
        </w:rPr>
        <w:lastRenderedPageBreak/>
        <w:t xml:space="preserve">- 6 (2021 г. - 2) – с </w:t>
      </w:r>
      <w:r w:rsidRPr="00977A25">
        <w:rPr>
          <w:rFonts w:ascii="Times New Roman" w:hAnsi="Times New Roman"/>
          <w:bCs/>
          <w:szCs w:val="28"/>
        </w:rPr>
        <w:t>подделкой, изготовлением или оборотом поддельных документов (рецептов).</w:t>
      </w:r>
    </w:p>
    <w:p w:rsidR="006538EA" w:rsidRPr="00977A25" w:rsidRDefault="006538EA" w:rsidP="006538EA">
      <w:pPr>
        <w:rPr>
          <w:rFonts w:ascii="Times New Roman" w:hAnsi="Times New Roman"/>
          <w:bCs/>
          <w:szCs w:val="28"/>
        </w:rPr>
      </w:pPr>
      <w:r w:rsidRPr="00977A25">
        <w:rPr>
          <w:rFonts w:ascii="Times New Roman" w:hAnsi="Times New Roman"/>
          <w:szCs w:val="28"/>
        </w:rPr>
        <w:t>По итогам 2022 года на 8% увеличилось количество предварительно расследованных преступлений (с 1295 до 1406). Из общего их числа в суд с обвинительным заключением направлено 1394 преступлений (+9,8 %; 2021 г. - 1269). Наибольшее количество преступлений по уголовным делам в сфере НОН расследовано на территории г. Читы (525), Краснокаменского (92), Оловяннинского (75), Читинского (67), Петровск-Забайкальского (56), Карымского (51) районов.</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К уголовной ответственности за наркопреступления в Забайкальском крае привлечено 1013 человек (-4,3%, 2021 г. - 1059), в том числе 921 – за изготовление, хранение, переработку либо перевозку наркотических средств (ст.228 УК РФ), 78 – за сбыт наркотических средств (ст. 228.1 УК РФ). К уголовной ответственности привлечено 31 лицо в составе организованной преступной группы (2021 г. - 20).</w:t>
      </w:r>
    </w:p>
    <w:p w:rsidR="006538EA" w:rsidRPr="00977A25" w:rsidRDefault="006538EA" w:rsidP="006538EA">
      <w:pPr>
        <w:rPr>
          <w:rFonts w:ascii="Times New Roman" w:eastAsia="Times New Roman" w:hAnsi="Times New Roman"/>
          <w:w w:val="101"/>
          <w:szCs w:val="28"/>
        </w:rPr>
      </w:pPr>
      <w:r w:rsidRPr="00977A25">
        <w:rPr>
          <w:rFonts w:ascii="Times New Roman" w:eastAsia="Times New Roman" w:hAnsi="Times New Roman"/>
          <w:w w:val="101"/>
          <w:szCs w:val="28"/>
        </w:rPr>
        <w:t>Основная часть преступлений была совершена лицами в возрасте от 18 до 39 лет, всего 678 человек или 66,9 % от общего числа.</w:t>
      </w:r>
    </w:p>
    <w:p w:rsidR="006538EA" w:rsidRPr="00977A25" w:rsidRDefault="006538EA" w:rsidP="006538EA">
      <w:pPr>
        <w:shd w:val="clear" w:color="auto" w:fill="FFFFFF"/>
        <w:ind w:left="19"/>
        <w:rPr>
          <w:rFonts w:ascii="Times New Roman" w:eastAsia="Times New Roman" w:hAnsi="Times New Roman"/>
          <w:szCs w:val="28"/>
        </w:rPr>
      </w:pPr>
      <w:r w:rsidRPr="00977A25">
        <w:rPr>
          <w:rFonts w:ascii="Times New Roman" w:eastAsia="Times New Roman" w:hAnsi="Times New Roman"/>
          <w:spacing w:val="-1"/>
          <w:szCs w:val="28"/>
        </w:rPr>
        <w:t>По социальной принадлежности привлеченные к уголовной ответствен</w:t>
      </w:r>
      <w:r w:rsidRPr="00977A25">
        <w:rPr>
          <w:rFonts w:ascii="Times New Roman" w:eastAsia="Times New Roman" w:hAnsi="Times New Roman"/>
          <w:szCs w:val="28"/>
        </w:rPr>
        <w:t>ности распределились следующим образом: учащихся, сту</w:t>
      </w:r>
      <w:r w:rsidRPr="00977A25">
        <w:rPr>
          <w:rFonts w:ascii="Times New Roman" w:eastAsia="Times New Roman" w:hAnsi="Times New Roman"/>
          <w:spacing w:val="1"/>
          <w:szCs w:val="28"/>
        </w:rPr>
        <w:t>дентов – 31 (</w:t>
      </w:r>
      <w:r w:rsidRPr="00977A25">
        <w:rPr>
          <w:rFonts w:ascii="Times New Roman" w:eastAsia="Times New Roman" w:hAnsi="Times New Roman"/>
          <w:szCs w:val="28"/>
        </w:rPr>
        <w:t>2021 г.</w:t>
      </w:r>
      <w:r w:rsidRPr="00977A25">
        <w:rPr>
          <w:rFonts w:ascii="Times New Roman" w:eastAsia="Times New Roman" w:hAnsi="Times New Roman"/>
          <w:spacing w:val="1"/>
          <w:szCs w:val="28"/>
        </w:rPr>
        <w:t xml:space="preserve"> - 32), предпринимателей – 2 (2021 г. – 4).</w:t>
      </w:r>
      <w:r w:rsidRPr="00977A25">
        <w:rPr>
          <w:rFonts w:ascii="Times New Roman" w:eastAsia="Times New Roman" w:hAnsi="Times New Roman"/>
          <w:spacing w:val="-1"/>
          <w:szCs w:val="28"/>
        </w:rPr>
        <w:t xml:space="preserve">  По итогам 2022 года из 1013 лиц, совершив</w:t>
      </w:r>
      <w:r w:rsidRPr="00977A25">
        <w:rPr>
          <w:rFonts w:ascii="Times New Roman" w:eastAsia="Times New Roman" w:hAnsi="Times New Roman"/>
          <w:spacing w:val="-1"/>
          <w:szCs w:val="28"/>
        </w:rPr>
        <w:softHyphen/>
        <w:t>ших преступления, связанные с незаконным оборотом наркотиков, 594 или 58,6%, (</w:t>
      </w:r>
      <w:r w:rsidRPr="00977A25">
        <w:rPr>
          <w:rFonts w:ascii="Times New Roman" w:eastAsia="Times New Roman" w:hAnsi="Times New Roman"/>
          <w:szCs w:val="28"/>
        </w:rPr>
        <w:t>2021 г. -</w:t>
      </w:r>
      <w:r w:rsidRPr="00977A25">
        <w:rPr>
          <w:rFonts w:ascii="Times New Roman" w:eastAsia="Times New Roman" w:hAnsi="Times New Roman"/>
          <w:spacing w:val="-1"/>
          <w:szCs w:val="28"/>
        </w:rPr>
        <w:t xml:space="preserve"> 622) со</w:t>
      </w:r>
      <w:r w:rsidRPr="00977A25">
        <w:rPr>
          <w:rFonts w:ascii="Times New Roman" w:eastAsia="Times New Roman" w:hAnsi="Times New Roman"/>
          <w:spacing w:val="-1"/>
          <w:szCs w:val="28"/>
        </w:rPr>
        <w:softHyphen/>
      </w:r>
      <w:r w:rsidRPr="00977A25">
        <w:rPr>
          <w:rFonts w:ascii="Times New Roman" w:eastAsia="Times New Roman" w:hAnsi="Times New Roman"/>
          <w:szCs w:val="28"/>
        </w:rPr>
        <w:t xml:space="preserve">ставляют лица без постоянного источника доходов. </w:t>
      </w:r>
    </w:p>
    <w:p w:rsidR="006538EA" w:rsidRPr="00977A25" w:rsidRDefault="006538EA" w:rsidP="006538EA">
      <w:pPr>
        <w:rPr>
          <w:rFonts w:ascii="Times New Roman" w:eastAsia="Times New Roman" w:hAnsi="Times New Roman"/>
          <w:spacing w:val="-2"/>
          <w:szCs w:val="28"/>
        </w:rPr>
      </w:pPr>
      <w:r w:rsidRPr="00977A25">
        <w:rPr>
          <w:rFonts w:ascii="Times New Roman" w:eastAsia="Times New Roman" w:hAnsi="Times New Roman"/>
          <w:spacing w:val="-2"/>
          <w:szCs w:val="28"/>
        </w:rPr>
        <w:t>Следует отметить, что несовершеннолетними на территории Забайкальского края в 2022 году совершено 655 преступлений, что на 9% больше по сравнению с 2021 годом (596). Из них за отчетный период несовершеннолетними совершено 29 преступлений, связанных с незаконным оборотом наркотиков, что на 6,4 % меньше 2021 года (31).</w:t>
      </w:r>
    </w:p>
    <w:p w:rsidR="006538EA" w:rsidRPr="00977A25" w:rsidRDefault="006538EA" w:rsidP="006538EA">
      <w:pPr>
        <w:rPr>
          <w:rFonts w:ascii="Times New Roman" w:eastAsia="Times New Roman" w:hAnsi="Times New Roman"/>
          <w:spacing w:val="-1"/>
          <w:szCs w:val="28"/>
        </w:rPr>
      </w:pPr>
      <w:r w:rsidRPr="00977A25">
        <w:rPr>
          <w:rFonts w:ascii="Times New Roman" w:eastAsia="Times New Roman" w:hAnsi="Times New Roman"/>
          <w:spacing w:val="-2"/>
          <w:szCs w:val="28"/>
        </w:rPr>
        <w:t xml:space="preserve">По итогам 2022 года на профилактическом учете ПДН территориальных органов края состояло 1050 несовершеннолетних, из них 29 за употребление наркотических и одурманивающих веществ. Наибольшее количество несовершеннолетних состоит на учете в городском округе г. Чита – 181, из которых в сфере НОН – 5, Краснокаменском районе – 79, (НОН – 1), Нерчинском – 57 (НОН – 3), Читинском – 51, Шилкинском районе – 54 (НОН-2).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Правоохранительными органами Забайкальского края на момент возбуждения уголовных дел из незаконного оборота изъято 493,781</w:t>
      </w:r>
      <w:r w:rsidRPr="00977A25">
        <w:rPr>
          <w:rFonts w:ascii="Times New Roman" w:eastAsia="Times New Roman" w:hAnsi="Times New Roman"/>
          <w:spacing w:val="-1"/>
          <w:szCs w:val="28"/>
        </w:rPr>
        <w:t xml:space="preserve"> кг (2021 – 417,615 кг), масса изъятых из незаконного оборота наркотиков в 2022 году увеличилась на 76,166 кг.</w:t>
      </w:r>
    </w:p>
    <w:p w:rsidR="006538EA" w:rsidRPr="00977A25" w:rsidRDefault="006538EA" w:rsidP="006538EA">
      <w:pPr>
        <w:shd w:val="clear" w:color="auto" w:fill="FFFFFF"/>
        <w:rPr>
          <w:rFonts w:ascii="Times New Roman" w:eastAsia="Times New Roman" w:hAnsi="Times New Roman"/>
          <w:spacing w:val="-1"/>
          <w:szCs w:val="28"/>
        </w:rPr>
      </w:pPr>
      <w:r w:rsidRPr="00977A25">
        <w:rPr>
          <w:rFonts w:ascii="Times New Roman" w:eastAsia="Times New Roman" w:hAnsi="Times New Roman"/>
          <w:spacing w:val="-1"/>
          <w:szCs w:val="28"/>
        </w:rPr>
        <w:t>В отчётном периоде изъяты следующие виды наркотических средств:</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марихуана – 486 кг</w:t>
      </w:r>
      <w:r w:rsidR="00E86299" w:rsidRPr="00977A25">
        <w:rPr>
          <w:rFonts w:ascii="Times New Roman" w:eastAsia="Times New Roman" w:hAnsi="Times New Roman"/>
          <w:spacing w:val="-1"/>
          <w:szCs w:val="28"/>
        </w:rPr>
        <w:t xml:space="preserve">. </w:t>
      </w:r>
      <w:r w:rsidRPr="00977A25">
        <w:rPr>
          <w:rFonts w:ascii="Times New Roman" w:eastAsia="Times New Roman" w:hAnsi="Times New Roman"/>
          <w:spacing w:val="-1"/>
          <w:szCs w:val="28"/>
        </w:rPr>
        <w:t>960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(увеличение на 79 кг 183 гр., 2021 – 407, 777 кг);</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гашиш – 1068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(больше на 20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2021 - 1048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гашишное масло – 2 кг 514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(больше на 161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2021 г - 2 кг 353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маковая солома – 26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(уменьшение в 18 раз, 2021 г. – 472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героин – 111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(меньше в 17 раз, 2021 г. – 1903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синтетических наркотических средств – 3002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(меньше на 865 гр., 2021 - 3 кг. 867 гр.).</w:t>
      </w:r>
    </w:p>
    <w:p w:rsidR="006538EA" w:rsidRPr="00977A25" w:rsidRDefault="006538EA" w:rsidP="006538EA">
      <w:pPr>
        <w:ind w:firstLine="720"/>
        <w:rPr>
          <w:rFonts w:ascii="Times New Roman" w:eastAsia="Times New Roman" w:hAnsi="Times New Roman"/>
          <w:szCs w:val="28"/>
        </w:rPr>
      </w:pPr>
      <w:r w:rsidRPr="00977A25">
        <w:rPr>
          <w:rFonts w:ascii="Times New Roman" w:eastAsia="Times New Roman" w:hAnsi="Times New Roman"/>
          <w:szCs w:val="28"/>
        </w:rPr>
        <w:t>По итогам 2022 года наибольший вес изъятых наркотических средств зафиксирован на территории Красночикойского (77,221 кг</w:t>
      </w:r>
      <w:r w:rsidR="00E86299" w:rsidRPr="00977A25">
        <w:rPr>
          <w:rFonts w:ascii="Times New Roman" w:eastAsia="Times New Roman" w:hAnsi="Times New Roman"/>
          <w:szCs w:val="28"/>
        </w:rPr>
        <w:t>.</w:t>
      </w:r>
      <w:r w:rsidRPr="00977A25">
        <w:rPr>
          <w:rFonts w:ascii="Times New Roman" w:eastAsia="Times New Roman" w:hAnsi="Times New Roman"/>
          <w:szCs w:val="28"/>
        </w:rPr>
        <w:t>), Агинского (45,822 кг</w:t>
      </w:r>
      <w:r w:rsidR="00E86299" w:rsidRPr="00977A25">
        <w:rPr>
          <w:rFonts w:ascii="Times New Roman" w:eastAsia="Times New Roman" w:hAnsi="Times New Roman"/>
          <w:szCs w:val="28"/>
        </w:rPr>
        <w:t>.</w:t>
      </w:r>
      <w:r w:rsidRPr="00977A25">
        <w:rPr>
          <w:rFonts w:ascii="Times New Roman" w:eastAsia="Times New Roman" w:hAnsi="Times New Roman"/>
          <w:szCs w:val="28"/>
        </w:rPr>
        <w:t xml:space="preserve">), </w:t>
      </w:r>
      <w:r w:rsidRPr="00977A25">
        <w:rPr>
          <w:rFonts w:ascii="Times New Roman" w:eastAsia="Times New Roman" w:hAnsi="Times New Roman"/>
          <w:szCs w:val="28"/>
        </w:rPr>
        <w:lastRenderedPageBreak/>
        <w:t>Акшинского (28,427 кг</w:t>
      </w:r>
      <w:r w:rsidR="00E86299" w:rsidRPr="00977A25">
        <w:rPr>
          <w:rFonts w:ascii="Times New Roman" w:eastAsia="Times New Roman" w:hAnsi="Times New Roman"/>
          <w:szCs w:val="28"/>
        </w:rPr>
        <w:t>.</w:t>
      </w:r>
      <w:r w:rsidRPr="00977A25">
        <w:rPr>
          <w:rFonts w:ascii="Times New Roman" w:eastAsia="Times New Roman" w:hAnsi="Times New Roman"/>
          <w:szCs w:val="28"/>
        </w:rPr>
        <w:t>), Хилокского (29,952 кг</w:t>
      </w:r>
      <w:r w:rsidR="00E86299" w:rsidRPr="00977A25">
        <w:rPr>
          <w:rFonts w:ascii="Times New Roman" w:eastAsia="Times New Roman" w:hAnsi="Times New Roman"/>
          <w:szCs w:val="28"/>
        </w:rPr>
        <w:t>.</w:t>
      </w:r>
      <w:r w:rsidRPr="00977A25">
        <w:rPr>
          <w:rFonts w:ascii="Times New Roman" w:eastAsia="Times New Roman" w:hAnsi="Times New Roman"/>
          <w:szCs w:val="28"/>
        </w:rPr>
        <w:t>), Ононского (28,545 кг</w:t>
      </w:r>
      <w:r w:rsidR="00E86299" w:rsidRPr="00977A25">
        <w:rPr>
          <w:rFonts w:ascii="Times New Roman" w:eastAsia="Times New Roman" w:hAnsi="Times New Roman"/>
          <w:szCs w:val="28"/>
        </w:rPr>
        <w:t>.</w:t>
      </w:r>
      <w:r w:rsidRPr="00977A25">
        <w:rPr>
          <w:rFonts w:ascii="Times New Roman" w:eastAsia="Times New Roman" w:hAnsi="Times New Roman"/>
          <w:szCs w:val="28"/>
        </w:rPr>
        <w:t>), Оловяннинского (24,420 кг</w:t>
      </w:r>
      <w:r w:rsidR="00E86299" w:rsidRPr="00977A25">
        <w:rPr>
          <w:rFonts w:ascii="Times New Roman" w:eastAsia="Times New Roman" w:hAnsi="Times New Roman"/>
          <w:szCs w:val="28"/>
        </w:rPr>
        <w:t>.</w:t>
      </w:r>
      <w:r w:rsidRPr="00977A25">
        <w:rPr>
          <w:rFonts w:ascii="Times New Roman" w:eastAsia="Times New Roman" w:hAnsi="Times New Roman"/>
          <w:szCs w:val="28"/>
        </w:rPr>
        <w:t>), Читинского (24,464 кг</w:t>
      </w:r>
      <w:r w:rsidR="00E86299" w:rsidRPr="00977A25">
        <w:rPr>
          <w:rFonts w:ascii="Times New Roman" w:eastAsia="Times New Roman" w:hAnsi="Times New Roman"/>
          <w:szCs w:val="28"/>
        </w:rPr>
        <w:t>.</w:t>
      </w:r>
      <w:r w:rsidRPr="00977A25">
        <w:rPr>
          <w:rFonts w:ascii="Times New Roman" w:eastAsia="Times New Roman" w:hAnsi="Times New Roman"/>
          <w:szCs w:val="28"/>
        </w:rPr>
        <w:t>) районов, г. Чита (23,268 кг</w:t>
      </w:r>
      <w:r w:rsidR="00E86299" w:rsidRPr="00977A25">
        <w:rPr>
          <w:rFonts w:ascii="Times New Roman" w:eastAsia="Times New Roman" w:hAnsi="Times New Roman"/>
          <w:szCs w:val="28"/>
        </w:rPr>
        <w:t>.</w:t>
      </w:r>
      <w:r w:rsidRPr="00977A25">
        <w:rPr>
          <w:rFonts w:ascii="Times New Roman" w:eastAsia="Times New Roman" w:hAnsi="Times New Roman"/>
          <w:szCs w:val="28"/>
        </w:rPr>
        <w:t>).</w:t>
      </w:r>
    </w:p>
    <w:p w:rsidR="00E86299" w:rsidRPr="00977A25" w:rsidRDefault="00E86299" w:rsidP="00E86299">
      <w:pPr>
        <w:pBdr>
          <w:bottom w:val="single" w:sz="4" w:space="31" w:color="FFFFFF"/>
        </w:pBdr>
        <w:tabs>
          <w:tab w:val="left" w:pos="9781"/>
        </w:tabs>
        <w:ind w:firstLine="567"/>
        <w:rPr>
          <w:rFonts w:ascii="Times New Roman" w:eastAsia="Times New Roman" w:hAnsi="Times New Roman"/>
          <w:szCs w:val="28"/>
        </w:rPr>
      </w:pPr>
      <w:r w:rsidRPr="00977A25">
        <w:rPr>
          <w:rFonts w:ascii="Times New Roman" w:eastAsia="Times New Roman" w:hAnsi="Times New Roman"/>
          <w:szCs w:val="28"/>
        </w:rPr>
        <w:t>Сбыт наркотиков чаще всего осуществляется в розницу, в связи с чем определить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варьируются в широком диапазоне и зависит от размера партии и «качества» наркотика.</w:t>
      </w:r>
    </w:p>
    <w:p w:rsidR="00A615F6" w:rsidRPr="00977A25" w:rsidRDefault="00A615F6" w:rsidP="00E86299">
      <w:pPr>
        <w:pBdr>
          <w:bottom w:val="single" w:sz="4" w:space="31" w:color="FFFFFF"/>
        </w:pBdr>
        <w:tabs>
          <w:tab w:val="left" w:pos="9781"/>
        </w:tabs>
        <w:ind w:firstLine="567"/>
        <w:jc w:val="center"/>
        <w:rPr>
          <w:rFonts w:ascii="Times New Roman" w:eastAsia="Times New Roman" w:hAnsi="Times New Roman"/>
          <w:szCs w:val="28"/>
        </w:rPr>
      </w:pPr>
      <w:r w:rsidRPr="00977A25">
        <w:rPr>
          <w:rFonts w:ascii="Times New Roman" w:hAnsi="Times New Roman"/>
          <w:szCs w:val="28"/>
        </w:rPr>
        <w:t>Средние и оптовые цены на наркотики</w:t>
      </w:r>
    </w:p>
    <w:tbl>
      <w:tblPr>
        <w:tblStyle w:val="afa"/>
        <w:tblW w:w="0" w:type="auto"/>
        <w:tblLook w:val="04A0" w:firstRow="1" w:lastRow="0" w:firstColumn="1" w:lastColumn="0" w:noHBand="0" w:noVBand="1"/>
      </w:tblPr>
      <w:tblGrid>
        <w:gridCol w:w="3085"/>
        <w:gridCol w:w="1418"/>
        <w:gridCol w:w="1701"/>
        <w:gridCol w:w="2126"/>
        <w:gridCol w:w="1843"/>
      </w:tblGrid>
      <w:tr w:rsidR="00A615F6" w:rsidRPr="00977A25" w:rsidTr="00E86299">
        <w:trPr>
          <w:trHeight w:val="533"/>
        </w:trPr>
        <w:tc>
          <w:tcPr>
            <w:tcW w:w="3085" w:type="dxa"/>
            <w:vMerge w:val="restart"/>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Наименование наркотического средства, психотропного вещества</w:t>
            </w:r>
          </w:p>
        </w:tc>
        <w:tc>
          <w:tcPr>
            <w:tcW w:w="1418" w:type="dxa"/>
            <w:vMerge w:val="restart"/>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Вес</w:t>
            </w:r>
          </w:p>
        </w:tc>
        <w:tc>
          <w:tcPr>
            <w:tcW w:w="3827" w:type="dxa"/>
            <w:gridSpan w:val="2"/>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Средняя стоимость, в рублях</w:t>
            </w:r>
          </w:p>
          <w:p w:rsidR="00A615F6" w:rsidRPr="00977A25" w:rsidRDefault="00A615F6" w:rsidP="00E86299">
            <w:pPr>
              <w:ind w:right="-142" w:firstLine="0"/>
              <w:rPr>
                <w:rFonts w:ascii="Times New Roman" w:hAnsi="Times New Roman"/>
                <w:sz w:val="24"/>
                <w:szCs w:val="24"/>
              </w:rPr>
            </w:pPr>
          </w:p>
        </w:tc>
        <w:tc>
          <w:tcPr>
            <w:tcW w:w="1843" w:type="dxa"/>
            <w:vMerge w:val="restart"/>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Примечание </w:t>
            </w:r>
          </w:p>
        </w:tc>
      </w:tr>
      <w:tr w:rsidR="00A615F6" w:rsidRPr="00977A25" w:rsidTr="00E86299">
        <w:trPr>
          <w:trHeight w:val="252"/>
        </w:trPr>
        <w:tc>
          <w:tcPr>
            <w:tcW w:w="3085" w:type="dxa"/>
            <w:vMerge/>
          </w:tcPr>
          <w:p w:rsidR="00A615F6" w:rsidRPr="00977A25" w:rsidRDefault="00A615F6" w:rsidP="00E86299">
            <w:pPr>
              <w:ind w:right="-142" w:firstLine="142"/>
              <w:rPr>
                <w:rFonts w:ascii="Times New Roman" w:hAnsi="Times New Roman"/>
                <w:sz w:val="24"/>
                <w:szCs w:val="24"/>
              </w:rPr>
            </w:pPr>
          </w:p>
        </w:tc>
        <w:tc>
          <w:tcPr>
            <w:tcW w:w="1418" w:type="dxa"/>
            <w:vMerge/>
          </w:tcPr>
          <w:p w:rsidR="00A615F6" w:rsidRPr="00977A25" w:rsidRDefault="00A615F6" w:rsidP="00E86299">
            <w:pPr>
              <w:ind w:right="-142" w:firstLine="142"/>
              <w:jc w:val="center"/>
              <w:rPr>
                <w:rFonts w:ascii="Times New Roman" w:hAnsi="Times New Roman"/>
                <w:sz w:val="24"/>
                <w:szCs w:val="24"/>
              </w:rPr>
            </w:pP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2021 год</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2022 год</w:t>
            </w:r>
          </w:p>
        </w:tc>
        <w:tc>
          <w:tcPr>
            <w:tcW w:w="1843" w:type="dxa"/>
            <w:vMerge/>
          </w:tcPr>
          <w:p w:rsidR="00A615F6" w:rsidRPr="00977A25" w:rsidRDefault="00A615F6" w:rsidP="00E86299">
            <w:pPr>
              <w:ind w:right="-142" w:firstLine="142"/>
              <w:jc w:val="center"/>
              <w:rPr>
                <w:rFonts w:ascii="Times New Roman" w:hAnsi="Times New Roman"/>
                <w:sz w:val="24"/>
                <w:szCs w:val="24"/>
              </w:rPr>
            </w:pP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Героин</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8000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6500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 xml:space="preserve">Гашиш </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2000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4000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74000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98000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Марихуана</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Маковая соломка</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lang w:val="en-US"/>
              </w:rPr>
              <w:t>N</w:t>
            </w:r>
            <w:r w:rsidRPr="00977A25">
              <w:rPr>
                <w:rFonts w:ascii="Times New Roman" w:hAnsi="Times New Roman"/>
                <w:sz w:val="24"/>
                <w:szCs w:val="24"/>
              </w:rPr>
              <w:t>- метилэфедрон</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3500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3700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1300000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Кокаин</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11000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15000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 xml:space="preserve">Амфетамин </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1600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1900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142"/>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bl>
    <w:p w:rsidR="00FC7B2C" w:rsidRPr="00977A25" w:rsidRDefault="00FC7B2C" w:rsidP="00FC7B2C">
      <w:pPr>
        <w:rPr>
          <w:rFonts w:ascii="Times New Roman" w:eastAsia="Times New Roman" w:hAnsi="Times New Roman"/>
          <w:szCs w:val="28"/>
        </w:rPr>
      </w:pPr>
    </w:p>
    <w:p w:rsidR="00FC7B2C" w:rsidRPr="00977A25" w:rsidRDefault="00FC7B2C" w:rsidP="00FC7B2C">
      <w:pPr>
        <w:rPr>
          <w:rFonts w:ascii="Times New Roman" w:eastAsia="Times New Roman" w:hAnsi="Times New Roman"/>
          <w:szCs w:val="28"/>
        </w:rPr>
      </w:pPr>
      <w:r w:rsidRPr="00977A25">
        <w:rPr>
          <w:rFonts w:ascii="Times New Roman" w:eastAsia="Times New Roman" w:hAnsi="Times New Roman"/>
          <w:szCs w:val="28"/>
        </w:rPr>
        <w:t>Вместе с тем, наркобизнесом продолжает активно продвигаться реализация синтетических наркотических средств в регионах России через сеть «Интернет» с оплатой по средствам электронных платежных систем, где Забайкальский край не является исключением. Наблюдается значительное увеличение выявленных преступлений, связанных с незаконным оборотом наркотических средств с использованием информационно-телекоммуникационных технологий.</w:t>
      </w:r>
    </w:p>
    <w:p w:rsidR="00FC7B2C" w:rsidRPr="00977A25" w:rsidRDefault="00FC7B2C" w:rsidP="00FC7B2C">
      <w:pPr>
        <w:rPr>
          <w:rFonts w:ascii="Times New Roman" w:eastAsia="Times New Roman" w:hAnsi="Times New Roman"/>
          <w:szCs w:val="28"/>
        </w:rPr>
      </w:pPr>
      <w:r w:rsidRPr="00977A25">
        <w:rPr>
          <w:rFonts w:ascii="Times New Roman" w:eastAsia="Times New Roman" w:hAnsi="Times New Roman"/>
          <w:szCs w:val="28"/>
        </w:rPr>
        <w:t>Так, в 2022 году на территории Забайкальского края выявлено 513 преступлений (АППГ – 352, + 161 преступление или + 45,7%), связанных с незаконным оборотом наркотических средств с использованием информационно-телекоммуникационных технологий.</w:t>
      </w:r>
    </w:p>
    <w:p w:rsidR="00A615F6" w:rsidRPr="00977A25" w:rsidRDefault="00FC7B2C" w:rsidP="00FC7B2C">
      <w:pPr>
        <w:rPr>
          <w:rFonts w:ascii="Times New Roman" w:eastAsia="Times New Roman" w:hAnsi="Times New Roman"/>
          <w:szCs w:val="28"/>
        </w:rPr>
      </w:pPr>
      <w:r w:rsidRPr="00977A25">
        <w:rPr>
          <w:rFonts w:ascii="Times New Roman" w:eastAsia="Times New Roman" w:hAnsi="Times New Roman"/>
          <w:szCs w:val="28"/>
        </w:rPr>
        <w:t>Из них по фактам хранения наркотических средств выявлено 25 преступлений (АППГ – 27), по фактам сбыта наркотических средств 484 преступления (АППГ – 324), из которых на данный момент раскрыто 366 преступлений.</w:t>
      </w:r>
    </w:p>
    <w:p w:rsidR="006538EA" w:rsidRPr="00977A25" w:rsidRDefault="006538EA" w:rsidP="0081045E">
      <w:pPr>
        <w:autoSpaceDE w:val="0"/>
        <w:autoSpaceDN w:val="0"/>
        <w:adjustRightInd w:val="0"/>
        <w:rPr>
          <w:rFonts w:ascii="Times New Roman" w:hAnsi="Times New Roman"/>
          <w:szCs w:val="28"/>
        </w:rPr>
      </w:pPr>
      <w:r w:rsidRPr="00977A25">
        <w:rPr>
          <w:rFonts w:ascii="Times New Roman" w:eastAsia="Times New Roman" w:hAnsi="Times New Roman"/>
          <w:spacing w:val="-4"/>
          <w:szCs w:val="28"/>
        </w:rPr>
        <w:t>Одним из факторов распространения наркомании на территории Забайкальского края является наличие собственной сырьевой базы</w:t>
      </w:r>
      <w:r w:rsidR="0081045E" w:rsidRPr="00977A25">
        <w:rPr>
          <w:rFonts w:ascii="Times New Roman" w:eastAsia="Times New Roman" w:hAnsi="Times New Roman"/>
          <w:spacing w:val="-4"/>
          <w:szCs w:val="28"/>
        </w:rPr>
        <w:t xml:space="preserve"> - </w:t>
      </w:r>
      <w:r w:rsidR="0081045E" w:rsidRPr="00977A25">
        <w:rPr>
          <w:rFonts w:ascii="Times New Roman" w:hAnsi="Times New Roman"/>
          <w:szCs w:val="28"/>
        </w:rPr>
        <w:t>очаги произрастания дикорастущей конопли.</w:t>
      </w:r>
      <w:r w:rsidRPr="00977A25">
        <w:rPr>
          <w:rFonts w:ascii="Times New Roman" w:eastAsia="Times New Roman" w:hAnsi="Times New Roman"/>
          <w:spacing w:val="-4"/>
          <w:szCs w:val="28"/>
        </w:rPr>
        <w:t xml:space="preserve"> </w:t>
      </w:r>
    </w:p>
    <w:p w:rsidR="006538EA" w:rsidRPr="00977A25" w:rsidRDefault="006538EA" w:rsidP="006538EA">
      <w:pPr>
        <w:autoSpaceDE w:val="0"/>
        <w:autoSpaceDN w:val="0"/>
        <w:adjustRightInd w:val="0"/>
        <w:rPr>
          <w:rFonts w:ascii="Times New Roman" w:hAnsi="Times New Roman"/>
          <w:szCs w:val="28"/>
        </w:rPr>
      </w:pPr>
      <w:r w:rsidRPr="00977A25">
        <w:rPr>
          <w:rFonts w:ascii="Times New Roman" w:hAnsi="Times New Roman"/>
          <w:szCs w:val="28"/>
        </w:rPr>
        <w:t xml:space="preserve">Муниципальными районами в 2022 году проведена работа по борьбе с дикорастущей коноплей химическими и механическими способами. По </w:t>
      </w:r>
      <w:r w:rsidRPr="00977A25">
        <w:rPr>
          <w:rFonts w:ascii="Times New Roman" w:hAnsi="Times New Roman"/>
          <w:szCs w:val="28"/>
        </w:rPr>
        <w:lastRenderedPageBreak/>
        <w:t xml:space="preserve">оперативным данным выявлено 310 очагов произрастания дикорастущей конопли на площади 488,4 га, из них уничтожено 307 очагов - на площади 483 га, в том числе уничтожено гербицидом 186 очагов, механическим способом 51 очаг, 70 очагов – иным способом. Не уничтоженным остался 1 очаг в Александрово-Заводском районе, также 2 очага в </w:t>
      </w:r>
      <w:r w:rsidRPr="00977A25">
        <w:rPr>
          <w:rFonts w:ascii="Times New Roman" w:eastAsia="Times New Roman" w:hAnsi="Times New Roman"/>
          <w:szCs w:val="28"/>
        </w:rPr>
        <w:t>Агинском и Петровско-Забайкальском  районах, в которых на момент повторного обследования территории произрастания дикорастущей конопли не обнаружено.</w:t>
      </w:r>
      <w:r w:rsidRPr="00977A25">
        <w:rPr>
          <w:rFonts w:ascii="Times New Roman" w:hAnsi="Times New Roman"/>
          <w:szCs w:val="28"/>
        </w:rPr>
        <w:t xml:space="preserve">  </w:t>
      </w:r>
    </w:p>
    <w:p w:rsidR="006538EA" w:rsidRPr="00977A25" w:rsidRDefault="006538EA" w:rsidP="006538EA">
      <w:pPr>
        <w:autoSpaceDE w:val="0"/>
        <w:autoSpaceDN w:val="0"/>
        <w:adjustRightInd w:val="0"/>
        <w:rPr>
          <w:rFonts w:ascii="Times New Roman" w:hAnsi="Times New Roman"/>
          <w:szCs w:val="28"/>
        </w:rPr>
      </w:pPr>
      <w:r w:rsidRPr="00977A25">
        <w:rPr>
          <w:rFonts w:ascii="Times New Roman" w:hAnsi="Times New Roman"/>
          <w:szCs w:val="28"/>
        </w:rPr>
        <w:t>В соответствии с распоряжением Губернатора Забайкальского края № 101-р от 13 марта 2020 года продолжает работу межведомственная рабочая группа по координации мероприятий, направленных на выявление и уничтожение очагов произрастания дикорастущей конопли на территории Забайкальского края. Рабочей группой в 2022 году осуществлялись выезды в 28 муниципальных районов Забайкальского края с целью координации работы по уничтожению очагов произрастания дикорастущей конопли.</w:t>
      </w:r>
    </w:p>
    <w:p w:rsidR="00E86299" w:rsidRPr="00977A25" w:rsidRDefault="00E86299" w:rsidP="00FC7B2C">
      <w:pPr>
        <w:shd w:val="clear" w:color="auto" w:fill="FFFFFF"/>
        <w:ind w:firstLine="708"/>
        <w:rPr>
          <w:rFonts w:ascii="Times New Roman" w:eastAsia="Times New Roman" w:hAnsi="Times New Roman"/>
          <w:szCs w:val="28"/>
        </w:rPr>
      </w:pPr>
      <w:r w:rsidRPr="00977A25">
        <w:rPr>
          <w:rFonts w:ascii="Times New Roman" w:eastAsia="Times New Roman" w:hAnsi="Times New Roman"/>
          <w:szCs w:val="28"/>
        </w:rPr>
        <w:t xml:space="preserve">В отчетном периоде правоохранительными органами выявлено 2895 (2021 г. - 3446) административных правонарушений, связанных с незаконным оборотом наркотиков. Наибольшее количество протоколов об административной ответственности составлено </w:t>
      </w:r>
      <w:r w:rsidRPr="00977A25">
        <w:rPr>
          <w:rFonts w:ascii="Times New Roman" w:eastAsia="Times New Roman" w:hAnsi="Times New Roman"/>
          <w:spacing w:val="-1"/>
          <w:szCs w:val="28"/>
        </w:rPr>
        <w:t xml:space="preserve">на территории краевого центра 1076 </w:t>
      </w:r>
      <w:r w:rsidRPr="00977A25">
        <w:rPr>
          <w:rFonts w:ascii="Times New Roman" w:eastAsia="Times New Roman" w:hAnsi="Times New Roman"/>
          <w:szCs w:val="28"/>
        </w:rPr>
        <w:t xml:space="preserve">(2021 г. - 1099), </w:t>
      </w:r>
      <w:r w:rsidRPr="00977A25">
        <w:rPr>
          <w:rFonts w:ascii="Times New Roman" w:eastAsia="Times New Roman" w:hAnsi="Times New Roman"/>
          <w:spacing w:val="1"/>
          <w:szCs w:val="28"/>
        </w:rPr>
        <w:t xml:space="preserve">на территории </w:t>
      </w:r>
      <w:r w:rsidRPr="00977A25">
        <w:rPr>
          <w:rFonts w:ascii="Times New Roman" w:eastAsia="Times New Roman" w:hAnsi="Times New Roman"/>
          <w:szCs w:val="28"/>
        </w:rPr>
        <w:t xml:space="preserve">районов </w:t>
      </w:r>
      <w:r w:rsidRPr="00977A25">
        <w:rPr>
          <w:rFonts w:ascii="Times New Roman" w:eastAsia="Times New Roman" w:hAnsi="Times New Roman"/>
          <w:spacing w:val="1"/>
          <w:szCs w:val="28"/>
        </w:rPr>
        <w:t xml:space="preserve">наибольшее количество составлено в Краснокаменском (146), Борзинском (146), Петровск-Забайкальском (112), Читинском (112), Акшинском (105), Сретенском (101) районах. </w:t>
      </w:r>
      <w:r w:rsidRPr="00977A25">
        <w:rPr>
          <w:rFonts w:ascii="Times New Roman" w:eastAsia="Times New Roman" w:hAnsi="Times New Roman"/>
          <w:szCs w:val="28"/>
        </w:rPr>
        <w:t>В 2022 году сотрудниками полиции, выявлялись следующие правонарушения:</w:t>
      </w:r>
    </w:p>
    <w:p w:rsidR="00E86299" w:rsidRPr="00977A25" w:rsidRDefault="00E86299" w:rsidP="00E86299">
      <w:pPr>
        <w:shd w:val="clear" w:color="auto" w:fill="FFFFFF"/>
        <w:rPr>
          <w:rFonts w:ascii="Times New Roman" w:eastAsia="Times New Roman" w:hAnsi="Times New Roman"/>
          <w:spacing w:val="-1"/>
          <w:szCs w:val="28"/>
        </w:rPr>
      </w:pPr>
      <w:r w:rsidRPr="00977A25">
        <w:rPr>
          <w:rFonts w:ascii="Times New Roman" w:eastAsia="Times New Roman" w:hAnsi="Times New Roman"/>
          <w:spacing w:val="3"/>
          <w:szCs w:val="28"/>
        </w:rPr>
        <w:t xml:space="preserve">- </w:t>
      </w:r>
      <w:r w:rsidRPr="00977A25">
        <w:rPr>
          <w:rFonts w:ascii="Times New Roman" w:eastAsia="Times New Roman" w:hAnsi="Times New Roman"/>
          <w:spacing w:val="-1"/>
          <w:szCs w:val="28"/>
        </w:rPr>
        <w:t>155 (</w:t>
      </w:r>
      <w:r w:rsidRPr="00977A25">
        <w:rPr>
          <w:rFonts w:ascii="Times New Roman" w:eastAsia="Times New Roman" w:hAnsi="Times New Roman"/>
          <w:szCs w:val="28"/>
        </w:rPr>
        <w:t xml:space="preserve">2021 г. </w:t>
      </w:r>
      <w:r w:rsidRPr="00977A25">
        <w:rPr>
          <w:rFonts w:ascii="Times New Roman" w:eastAsia="Times New Roman" w:hAnsi="Times New Roman"/>
          <w:spacing w:val="-1"/>
          <w:szCs w:val="28"/>
        </w:rPr>
        <w:t xml:space="preserve">- 147) - </w:t>
      </w:r>
      <w:r w:rsidRPr="00977A25">
        <w:rPr>
          <w:rFonts w:ascii="Times New Roman" w:eastAsia="Times New Roman" w:hAnsi="Times New Roman"/>
          <w:spacing w:val="3"/>
          <w:szCs w:val="28"/>
        </w:rPr>
        <w:t>по ст. 6.8 КоАП РФ (незаконный оборот наркотических средств, психотропных ве</w:t>
      </w:r>
      <w:r w:rsidRPr="00977A25">
        <w:rPr>
          <w:rFonts w:ascii="Times New Roman" w:eastAsia="Times New Roman" w:hAnsi="Times New Roman"/>
          <w:spacing w:val="3"/>
          <w:szCs w:val="28"/>
        </w:rPr>
        <w:softHyphen/>
      </w:r>
      <w:r w:rsidRPr="00977A25">
        <w:rPr>
          <w:rFonts w:ascii="Times New Roman" w:eastAsia="Times New Roman" w:hAnsi="Times New Roman"/>
          <w:spacing w:val="-1"/>
          <w:szCs w:val="28"/>
        </w:rPr>
        <w:t>ществ, в т.ч. незаконные приобретение, хранение, перевозка, изготовление без цели сбыта);</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eastAsia="Times New Roman" w:hAnsi="Times New Roman"/>
          <w:spacing w:val="-1"/>
          <w:szCs w:val="28"/>
        </w:rPr>
        <w:t xml:space="preserve"> - </w:t>
      </w:r>
      <w:r w:rsidRPr="00977A25">
        <w:rPr>
          <w:rFonts w:ascii="Times New Roman" w:eastAsia="Times New Roman" w:hAnsi="Times New Roman"/>
          <w:szCs w:val="28"/>
        </w:rPr>
        <w:t xml:space="preserve">1416 (2021 г. - 1458) - </w:t>
      </w:r>
      <w:r w:rsidRPr="00977A25">
        <w:rPr>
          <w:rFonts w:ascii="Times New Roman" w:eastAsia="Times New Roman" w:hAnsi="Times New Roman"/>
          <w:spacing w:val="-1"/>
          <w:szCs w:val="28"/>
        </w:rPr>
        <w:t xml:space="preserve"> по ст. 6.9 КоАП РФ (потребление наркотических средств </w:t>
      </w:r>
      <w:r w:rsidRPr="00977A25">
        <w:rPr>
          <w:rFonts w:ascii="Times New Roman" w:eastAsia="Times New Roman" w:hAnsi="Times New Roman"/>
          <w:szCs w:val="28"/>
        </w:rPr>
        <w:t>или психотропных веществ);</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eastAsia="Times New Roman" w:hAnsi="Times New Roman"/>
          <w:szCs w:val="28"/>
        </w:rPr>
        <w:t>- 1234 (2021 г. - 1751) - по ст. 6.9.1 КоАП РФ (уклонение от прохождения диагностики, лечения от наркомании);</w:t>
      </w:r>
    </w:p>
    <w:p w:rsidR="00E86299" w:rsidRPr="00977A25" w:rsidRDefault="00E86299" w:rsidP="00E86299">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- 12 (2021 г. - 7) - по ст. 6.13 КоАП РФ (</w:t>
      </w:r>
      <w:r w:rsidRPr="00977A25">
        <w:rPr>
          <w:rFonts w:ascii="Times New Roman" w:hAnsi="Times New Roman"/>
          <w:bCs/>
          <w:szCs w:val="28"/>
        </w:rPr>
        <w:t>пропаганда наркотических средств, психотропных веществ или их прекурсоров, растений, содержащих наркотические средства);</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eastAsia="Times New Roman" w:hAnsi="Times New Roman"/>
          <w:szCs w:val="28"/>
        </w:rPr>
        <w:t xml:space="preserve">- </w:t>
      </w:r>
      <w:r w:rsidRPr="00977A25">
        <w:rPr>
          <w:rFonts w:ascii="Times New Roman" w:eastAsia="Times New Roman" w:hAnsi="Times New Roman"/>
          <w:spacing w:val="2"/>
          <w:szCs w:val="28"/>
        </w:rPr>
        <w:t>5 (</w:t>
      </w:r>
      <w:r w:rsidRPr="00977A25">
        <w:rPr>
          <w:rFonts w:ascii="Times New Roman" w:eastAsia="Times New Roman" w:hAnsi="Times New Roman"/>
          <w:szCs w:val="28"/>
        </w:rPr>
        <w:t xml:space="preserve">2021 г. </w:t>
      </w:r>
      <w:r w:rsidRPr="00977A25">
        <w:rPr>
          <w:rFonts w:ascii="Times New Roman" w:eastAsia="Times New Roman" w:hAnsi="Times New Roman"/>
          <w:spacing w:val="2"/>
          <w:szCs w:val="28"/>
        </w:rPr>
        <w:t xml:space="preserve">- 2) - </w:t>
      </w:r>
      <w:r w:rsidRPr="00977A25">
        <w:rPr>
          <w:rFonts w:ascii="Times New Roman" w:eastAsia="Times New Roman" w:hAnsi="Times New Roman"/>
          <w:szCs w:val="28"/>
        </w:rPr>
        <w:t>по ст. 20.22 КоАП РФ (появление в состоянии наркотического опьянения лиц, не достигших возраста административной от</w:t>
      </w:r>
      <w:r w:rsidRPr="00977A25">
        <w:rPr>
          <w:rFonts w:ascii="Times New Roman" w:eastAsia="Times New Roman" w:hAnsi="Times New Roman"/>
          <w:spacing w:val="2"/>
          <w:szCs w:val="28"/>
        </w:rPr>
        <w:t>ветственности);</w:t>
      </w:r>
    </w:p>
    <w:p w:rsidR="00E86299" w:rsidRPr="00977A25" w:rsidRDefault="00E86299" w:rsidP="00E86299">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- 10 (2021 г. - 14) – по ст. 6.16 КоАП РФ (</w:t>
      </w:r>
      <w:r w:rsidRPr="00977A25">
        <w:rPr>
          <w:rFonts w:ascii="Times New Roman" w:hAnsi="Times New Roman"/>
          <w:bCs/>
          <w:szCs w:val="28"/>
        </w:rPr>
        <w:t>нарушение правил оборота наркотических средств, психотропных веществ и их прекурсоров);</w:t>
      </w:r>
    </w:p>
    <w:p w:rsidR="00E86299" w:rsidRPr="00977A25" w:rsidRDefault="00E86299" w:rsidP="00E86299">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xml:space="preserve">- 6 (2021 г.- 9) - по ст. 10.5.1 КоАП РФ </w:t>
      </w:r>
      <w:r w:rsidRPr="00977A25">
        <w:rPr>
          <w:rFonts w:ascii="Times New Roman" w:hAnsi="Times New Roman"/>
          <w:bCs/>
          <w:szCs w:val="28"/>
        </w:rPr>
        <w:t>(незаконное культивирование растений, содержащих наркотические средства);</w:t>
      </w:r>
    </w:p>
    <w:p w:rsidR="00E86299" w:rsidRPr="00977A25" w:rsidRDefault="00E86299" w:rsidP="00E86299">
      <w:pPr>
        <w:shd w:val="clear" w:color="auto" w:fill="FFFFFF"/>
        <w:rPr>
          <w:rFonts w:ascii="Times New Roman" w:hAnsi="Times New Roman"/>
          <w:bCs/>
          <w:szCs w:val="28"/>
        </w:rPr>
      </w:pPr>
      <w:r w:rsidRPr="00977A25">
        <w:rPr>
          <w:rFonts w:ascii="Times New Roman" w:eastAsia="Times New Roman" w:hAnsi="Times New Roman"/>
          <w:szCs w:val="28"/>
        </w:rPr>
        <w:t>- 10 (2021 г. - 6) - по ст. 20.20. ч.2 КоАП РФ (</w:t>
      </w:r>
      <w:r w:rsidRPr="00977A25">
        <w:rPr>
          <w:rFonts w:ascii="Times New Roman" w:hAnsi="Times New Roman"/>
          <w:bCs/>
          <w:szCs w:val="28"/>
        </w:rPr>
        <w:t>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w:t>
      </w:r>
    </w:p>
    <w:p w:rsidR="00E86299" w:rsidRPr="00977A25" w:rsidRDefault="00E86299" w:rsidP="00E86299">
      <w:pPr>
        <w:shd w:val="clear" w:color="auto" w:fill="FFFFFF"/>
        <w:rPr>
          <w:rFonts w:ascii="Times New Roman" w:hAnsi="Times New Roman"/>
          <w:bCs/>
          <w:szCs w:val="28"/>
        </w:rPr>
      </w:pPr>
      <w:r w:rsidRPr="00977A25">
        <w:rPr>
          <w:rFonts w:ascii="Times New Roman" w:hAnsi="Times New Roman"/>
          <w:bCs/>
          <w:szCs w:val="28"/>
        </w:rPr>
        <w:t>- 1 (2021 г. - 2) – по ст. 10.5 КоАП РФ (непринятие мер по уничтожению дикорастущих наркосодержащих растений);</w:t>
      </w:r>
    </w:p>
    <w:p w:rsidR="00E86299" w:rsidRPr="00977A25" w:rsidRDefault="00E86299" w:rsidP="00E86299">
      <w:pPr>
        <w:shd w:val="clear" w:color="auto" w:fill="FFFFFF"/>
        <w:rPr>
          <w:rFonts w:ascii="Times New Roman" w:hAnsi="Times New Roman"/>
          <w:bCs/>
          <w:szCs w:val="28"/>
        </w:rPr>
      </w:pPr>
      <w:r w:rsidRPr="00977A25">
        <w:rPr>
          <w:rFonts w:ascii="Times New Roman" w:hAnsi="Times New Roman"/>
          <w:bCs/>
          <w:szCs w:val="28"/>
        </w:rPr>
        <w:lastRenderedPageBreak/>
        <w:t>- 45 (202 – 50) - ст.12.8 (управление транспортным средством водителем, находящимся в состоянии наркотического опьянения);</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hAnsi="Times New Roman"/>
          <w:bCs/>
          <w:szCs w:val="28"/>
        </w:rPr>
        <w:t>- 1 – ст. 20.21 (появление в общественных местах в состоянии опьянения, в т.ч. в состоянии наркотического опьянения).</w:t>
      </w:r>
    </w:p>
    <w:p w:rsidR="00E86299" w:rsidRPr="00977A25" w:rsidRDefault="00E86299" w:rsidP="00E86299">
      <w:pPr>
        <w:shd w:val="clear" w:color="auto" w:fill="FFFFFF"/>
        <w:ind w:left="14"/>
        <w:rPr>
          <w:rFonts w:ascii="Times New Roman" w:eastAsia="Times New Roman" w:hAnsi="Times New Roman"/>
          <w:szCs w:val="28"/>
        </w:rPr>
      </w:pPr>
      <w:r w:rsidRPr="00977A25">
        <w:rPr>
          <w:rFonts w:ascii="Times New Roman" w:eastAsia="Times New Roman" w:hAnsi="Times New Roman"/>
          <w:szCs w:val="28"/>
        </w:rPr>
        <w:t>К администра</w:t>
      </w:r>
      <w:r w:rsidRPr="00977A25">
        <w:rPr>
          <w:rFonts w:ascii="Times New Roman" w:eastAsia="Times New Roman" w:hAnsi="Times New Roman"/>
          <w:spacing w:val="-1"/>
          <w:szCs w:val="28"/>
        </w:rPr>
        <w:t xml:space="preserve">тивной ответственности в сфере незаконного оборота наркотиков в 2022 году привлечено 1168 человек (без учета лиц, уклоняющихся от прохождения диагностики, профилактических мероприятий, лечения от наркомании в связи с потреблением наркотических средств, </w:t>
      </w:r>
      <w:r w:rsidRPr="00977A25">
        <w:rPr>
          <w:rFonts w:ascii="Times New Roman" w:eastAsia="Times New Roman" w:hAnsi="Times New Roman"/>
          <w:szCs w:val="28"/>
        </w:rPr>
        <w:t>2021 г. - 1519), что на 23,1 % или на 351 человека меньше, чем в 2021 году.</w:t>
      </w:r>
    </w:p>
    <w:p w:rsidR="00E86299" w:rsidRPr="00977A25" w:rsidRDefault="00E86299" w:rsidP="00E86299">
      <w:pPr>
        <w:shd w:val="clear" w:color="auto" w:fill="FFFFFF"/>
        <w:ind w:left="14"/>
        <w:rPr>
          <w:rFonts w:ascii="Times New Roman" w:eastAsia="Times New Roman" w:hAnsi="Times New Roman"/>
          <w:spacing w:val="-8"/>
          <w:szCs w:val="28"/>
        </w:rPr>
      </w:pPr>
      <w:r w:rsidRPr="00977A25">
        <w:rPr>
          <w:rFonts w:ascii="Times New Roman" w:eastAsia="Times New Roman" w:hAnsi="Times New Roman"/>
          <w:szCs w:val="28"/>
        </w:rPr>
        <w:t xml:space="preserve">Характеристика лиц, в отношении которых составлены протоколы об административных правонарушениях, связанных с незаконным оборотом наркотических средств, психотропных веществ и их прекурсоров </w:t>
      </w:r>
      <w:r w:rsidRPr="00977A25">
        <w:rPr>
          <w:rFonts w:ascii="Times New Roman" w:eastAsia="Times New Roman" w:hAnsi="Times New Roman"/>
          <w:spacing w:val="1"/>
          <w:szCs w:val="28"/>
        </w:rPr>
        <w:t>свидетельствует о том, что значительное количество – 71,2 % или 1355 человек, привлечено к</w:t>
      </w:r>
      <w:r w:rsidRPr="00977A25">
        <w:rPr>
          <w:rFonts w:ascii="Times New Roman" w:eastAsia="Times New Roman" w:hAnsi="Times New Roman"/>
          <w:spacing w:val="-1"/>
          <w:szCs w:val="28"/>
        </w:rPr>
        <w:t xml:space="preserve"> административной ответственности молодых людей </w:t>
      </w:r>
      <w:r w:rsidRPr="00977A25">
        <w:rPr>
          <w:rFonts w:ascii="Times New Roman" w:eastAsia="Times New Roman" w:hAnsi="Times New Roman"/>
          <w:szCs w:val="28"/>
        </w:rPr>
        <w:t>в возрасте от 18 до 39 лет, 40 - несовершеннолетних (2021 г. - 24</w:t>
      </w:r>
      <w:r w:rsidRPr="00977A25">
        <w:rPr>
          <w:rFonts w:ascii="Times New Roman" w:eastAsia="Times New Roman" w:hAnsi="Times New Roman"/>
          <w:spacing w:val="-8"/>
          <w:szCs w:val="28"/>
        </w:rPr>
        <w:t>).</w:t>
      </w:r>
    </w:p>
    <w:p w:rsidR="00FC7B2C" w:rsidRPr="00977A25" w:rsidRDefault="00FC7B2C" w:rsidP="00FC7B2C">
      <w:pPr>
        <w:rPr>
          <w:rFonts w:ascii="Times New Roman" w:eastAsia="Times New Roman" w:hAnsi="Times New Roman"/>
          <w:szCs w:val="28"/>
        </w:rPr>
      </w:pPr>
      <w:r w:rsidRPr="00977A25">
        <w:rPr>
          <w:rFonts w:ascii="Times New Roman" w:eastAsia="Times New Roman" w:hAnsi="Times New Roman"/>
          <w:szCs w:val="28"/>
        </w:rPr>
        <w:t>В 2022 году, направлено в суд для рассмотрения 304 уголовных дел</w:t>
      </w:r>
      <w:r w:rsidR="000D7EE2" w:rsidRPr="00977A25">
        <w:rPr>
          <w:rFonts w:ascii="Times New Roman" w:eastAsia="Times New Roman" w:hAnsi="Times New Roman"/>
          <w:szCs w:val="28"/>
        </w:rPr>
        <w:t>а</w:t>
      </w:r>
      <w:r w:rsidRPr="00977A25">
        <w:rPr>
          <w:rFonts w:ascii="Times New Roman" w:eastAsia="Times New Roman" w:hAnsi="Times New Roman"/>
          <w:szCs w:val="28"/>
        </w:rPr>
        <w:t xml:space="preserve"> по фактам незаконного оборота наркотиков, совершенных с использованием информационно-телекоммуникационных технологий (АППГ – 108), из них: 25 уголовных дела по факту хранения (АППГ – 23), 278 уголовных дела по факту сбыта (АППГ – 154), 1 уголовное дело по факту легализации (отмывания) денежных средств или иного имущества, приобретенных лицом в результате совершения им преступления (АППГ - 1).</w:t>
      </w:r>
    </w:p>
    <w:p w:rsidR="00FC7B2C" w:rsidRPr="00977A25" w:rsidRDefault="00FC7B2C" w:rsidP="00FC7B2C">
      <w:pPr>
        <w:ind w:firstLine="708"/>
        <w:rPr>
          <w:rFonts w:ascii="Times New Roman" w:hAnsi="Times New Roman"/>
          <w:szCs w:val="28"/>
        </w:rPr>
      </w:pPr>
      <w:r w:rsidRPr="00977A25">
        <w:rPr>
          <w:rFonts w:ascii="Times New Roman" w:hAnsi="Times New Roman"/>
          <w:szCs w:val="28"/>
        </w:rPr>
        <w:t>В сфере противодействия групповым формам наркопреступности, расследовано и направлено в суды края 391 уголовное дело в отношении групповой наркопреступности, из них 353 с квалифицирующим признаком «совершено в составе ОПГ, ОПС» (АППГ-160, рост в 2,2 раза), из которых 14 уголовных дел категории «преступления прошлых лет»</w:t>
      </w:r>
      <w:r w:rsidRPr="00977A25">
        <w:rPr>
          <w:rStyle w:val="ad"/>
          <w:szCs w:val="28"/>
        </w:rPr>
        <w:footnoteReference w:id="1"/>
      </w:r>
      <w:r w:rsidRPr="00977A25">
        <w:rPr>
          <w:rFonts w:ascii="Times New Roman" w:hAnsi="Times New Roman"/>
          <w:szCs w:val="28"/>
        </w:rPr>
        <w:t xml:space="preserve"> (АППГ-11, +27 %). К уголовной ответственности привлечено 57 лиц (АППГ-20, рост</w:t>
      </w:r>
      <w:r w:rsidR="000D7EE2" w:rsidRPr="00977A25">
        <w:rPr>
          <w:rFonts w:ascii="Times New Roman" w:hAnsi="Times New Roman"/>
          <w:szCs w:val="28"/>
        </w:rPr>
        <w:t xml:space="preserve"> </w:t>
      </w:r>
      <w:r w:rsidRPr="00977A25">
        <w:rPr>
          <w:rFonts w:ascii="Times New Roman" w:hAnsi="Times New Roman"/>
          <w:szCs w:val="28"/>
        </w:rPr>
        <w:t>в 2,8 раз). В рамках работы по подрыву экономических основ наркобизнеса возбуждено 2 уголовных дела по признакам состава преступления, предусмотренного ст. 174.1 УК РФ (2021-1, легализация (отмывание) денежных средств или иного имущества, приобретённых лицом в результате совершения им преступления), сумма легализации преступного дохода составила более 3,6 миллиона рублей. Из них в суд направлено одно уголовное дело (легализация (отмывание) денежных средств или иного имущества, приобретённых лицом в результате совершения им преступления) на сумму 125 000 рублей.</w:t>
      </w:r>
    </w:p>
    <w:p w:rsidR="00E86299" w:rsidRPr="00977A25" w:rsidRDefault="00E86299" w:rsidP="00E86299">
      <w:pPr>
        <w:rPr>
          <w:rFonts w:ascii="Times New Roman" w:eastAsia="Times New Roman" w:hAnsi="Times New Roman"/>
          <w:szCs w:val="28"/>
        </w:rPr>
      </w:pPr>
      <w:r w:rsidRPr="00977A25">
        <w:rPr>
          <w:rFonts w:ascii="Times New Roman" w:eastAsia="Times New Roman" w:hAnsi="Times New Roman"/>
          <w:spacing w:val="1"/>
          <w:szCs w:val="28"/>
        </w:rPr>
        <w:t>Исходя из анализа результатов работы правоохранительных органов по противодействию незаконному обороту наркотиков можно сделать вывод, что о</w:t>
      </w:r>
      <w:r w:rsidRPr="00977A25">
        <w:rPr>
          <w:rFonts w:ascii="Times New Roman" w:eastAsia="Times New Roman" w:hAnsi="Times New Roman"/>
          <w:szCs w:val="28"/>
        </w:rPr>
        <w:t>сновную часть изъятых наркотиков в крае по-прежнему составляют наркотики каннабисной группы (</w:t>
      </w:r>
      <w:r w:rsidRPr="00977A25">
        <w:rPr>
          <w:rFonts w:ascii="Times New Roman" w:eastAsia="Times New Roman" w:hAnsi="Times New Roman"/>
          <w:spacing w:val="-1"/>
          <w:szCs w:val="28"/>
        </w:rPr>
        <w:t>98,6 %</w:t>
      </w:r>
      <w:r w:rsidRPr="00977A25">
        <w:rPr>
          <w:rFonts w:ascii="Times New Roman" w:eastAsia="Times New Roman" w:hAnsi="Times New Roman"/>
          <w:szCs w:val="28"/>
        </w:rPr>
        <w:t>), сырьем для производства которых служит дикорастущая конопля, произрастающая в большинстве районов края.</w:t>
      </w:r>
    </w:p>
    <w:p w:rsidR="00FC7B2C" w:rsidRPr="00977A25" w:rsidRDefault="00FC7B2C" w:rsidP="00FC7B2C">
      <w:pPr>
        <w:pBdr>
          <w:bottom w:val="single" w:sz="4" w:space="31" w:color="FFFFFF"/>
        </w:pBdr>
        <w:tabs>
          <w:tab w:val="left" w:pos="9781"/>
        </w:tabs>
        <w:ind w:firstLine="567"/>
        <w:rPr>
          <w:rFonts w:ascii="Times New Roman" w:eastAsia="Times New Roman" w:hAnsi="Times New Roman"/>
          <w:spacing w:val="-4"/>
          <w:szCs w:val="28"/>
        </w:rPr>
      </w:pPr>
      <w:r w:rsidRPr="00977A25">
        <w:rPr>
          <w:rFonts w:ascii="Times New Roman" w:eastAsia="Times New Roman" w:hAnsi="Times New Roman"/>
          <w:spacing w:val="-4"/>
          <w:szCs w:val="28"/>
        </w:rPr>
        <w:t xml:space="preserve">Наряду с наличием значительных площадей сельхозугодий, засоренных коноплей, вовлечению граждан в наркооборот способствует низкий уровень доходов </w:t>
      </w:r>
      <w:r w:rsidRPr="00977A25">
        <w:rPr>
          <w:rFonts w:ascii="Times New Roman" w:eastAsia="Times New Roman" w:hAnsi="Times New Roman"/>
          <w:spacing w:val="-4"/>
          <w:szCs w:val="28"/>
        </w:rPr>
        <w:lastRenderedPageBreak/>
        <w:t>населения сельской местности, а иногда и его отсутствие. В связи с чем заготовка и переработка конопли становятся одним из источников дохода сельского населения.</w:t>
      </w:r>
    </w:p>
    <w:p w:rsidR="00551F65" w:rsidRPr="00977A25" w:rsidRDefault="00FC7B2C" w:rsidP="0081045E">
      <w:pPr>
        <w:pBdr>
          <w:bottom w:val="single" w:sz="4" w:space="31" w:color="FFFFFF"/>
        </w:pBdr>
        <w:tabs>
          <w:tab w:val="left" w:pos="9781"/>
        </w:tabs>
        <w:ind w:firstLine="567"/>
        <w:rPr>
          <w:rFonts w:ascii="Times New Roman" w:eastAsia="Times New Roman" w:hAnsi="Times New Roman"/>
          <w:spacing w:val="-4"/>
          <w:szCs w:val="28"/>
        </w:rPr>
      </w:pPr>
      <w:r w:rsidRPr="00977A25">
        <w:rPr>
          <w:rFonts w:ascii="Times New Roman" w:eastAsia="Times New Roman" w:hAnsi="Times New Roman"/>
          <w:szCs w:val="28"/>
        </w:rPr>
        <w:t>Анализ распространенности наркопреступности показывает, что 796 или 43,4% от общего числа наркопреступлений зарегистрировано на территории краевого центра – город Чита. Наибольшее количество наркопреступлений зарегистрировано на территории следующих муниципальных районов Забайкальского края: Читинский (122), Краснокаменский (104), Оловяннинский (83), Петровск-Забайкальский (66), Карымский  (56).</w:t>
      </w:r>
    </w:p>
    <w:p w:rsidR="00551F65" w:rsidRPr="004726A8" w:rsidRDefault="00551F65" w:rsidP="00551F65">
      <w:pPr>
        <w:pStyle w:val="1"/>
        <w:numPr>
          <w:ilvl w:val="0"/>
          <w:numId w:val="11"/>
        </w:numPr>
        <w:spacing w:before="0" w:after="0"/>
        <w:jc w:val="center"/>
        <w:rPr>
          <w:rFonts w:ascii="Times New Roman" w:hAnsi="Times New Roman" w:cs="Times New Roman"/>
          <w:sz w:val="28"/>
          <w:szCs w:val="28"/>
        </w:rPr>
      </w:pPr>
      <w:bookmarkStart w:id="4" w:name="_Toc509224520"/>
      <w:r w:rsidRPr="004726A8">
        <w:rPr>
          <w:rFonts w:ascii="Times New Roman" w:hAnsi="Times New Roman" w:cs="Times New Roman"/>
          <w:sz w:val="28"/>
          <w:szCs w:val="28"/>
        </w:rPr>
        <w:t>Оценка реализации государственной программы</w:t>
      </w:r>
    </w:p>
    <w:p w:rsidR="00551F65" w:rsidRPr="004726A8" w:rsidRDefault="00551F65" w:rsidP="00551F65">
      <w:pPr>
        <w:pStyle w:val="1"/>
        <w:spacing w:before="0" w:after="0"/>
        <w:ind w:left="720"/>
        <w:rPr>
          <w:rFonts w:ascii="Times New Roman" w:hAnsi="Times New Roman" w:cs="Times New Roman"/>
          <w:sz w:val="28"/>
          <w:szCs w:val="28"/>
        </w:rPr>
      </w:pPr>
      <w:r w:rsidRPr="004726A8">
        <w:rPr>
          <w:rFonts w:ascii="Times New Roman" w:hAnsi="Times New Roman" w:cs="Times New Roman"/>
          <w:sz w:val="28"/>
          <w:szCs w:val="28"/>
        </w:rPr>
        <w:t>«Комплексные</w:t>
      </w:r>
      <w:bookmarkStart w:id="5" w:name="_Toc509224521"/>
      <w:bookmarkEnd w:id="4"/>
      <w:r w:rsidRPr="004726A8">
        <w:rPr>
          <w:rFonts w:ascii="Times New Roman" w:hAnsi="Times New Roman" w:cs="Times New Roman"/>
          <w:sz w:val="28"/>
          <w:szCs w:val="28"/>
        </w:rPr>
        <w:t xml:space="preserve"> меры по улучшению наркологической ситуации</w:t>
      </w:r>
      <w:bookmarkEnd w:id="5"/>
      <w:r w:rsidRPr="004726A8">
        <w:rPr>
          <w:rFonts w:ascii="Times New Roman" w:hAnsi="Times New Roman" w:cs="Times New Roman"/>
          <w:sz w:val="28"/>
          <w:szCs w:val="28"/>
        </w:rPr>
        <w:t xml:space="preserve"> </w:t>
      </w:r>
    </w:p>
    <w:p w:rsidR="00551F65" w:rsidRPr="004726A8" w:rsidRDefault="00551F65" w:rsidP="00551F65">
      <w:pPr>
        <w:pStyle w:val="1"/>
        <w:spacing w:before="0" w:after="0"/>
        <w:jc w:val="center"/>
        <w:rPr>
          <w:rFonts w:ascii="Times New Roman" w:hAnsi="Times New Roman" w:cs="Times New Roman"/>
          <w:sz w:val="28"/>
          <w:szCs w:val="28"/>
        </w:rPr>
      </w:pPr>
      <w:bookmarkStart w:id="6" w:name="_Toc509224522"/>
      <w:r w:rsidRPr="004726A8">
        <w:rPr>
          <w:rFonts w:ascii="Times New Roman" w:hAnsi="Times New Roman" w:cs="Times New Roman"/>
          <w:sz w:val="28"/>
          <w:szCs w:val="28"/>
        </w:rPr>
        <w:t>в Забайкальском крае»</w:t>
      </w:r>
      <w:bookmarkEnd w:id="6"/>
    </w:p>
    <w:p w:rsidR="00551F65" w:rsidRPr="00977A25" w:rsidRDefault="00551F65" w:rsidP="00551F65">
      <w:pPr>
        <w:rPr>
          <w:rFonts w:ascii="Times New Roman" w:hAnsi="Times New Roman"/>
        </w:rPr>
      </w:pPr>
    </w:p>
    <w:p w:rsidR="0081045E" w:rsidRPr="00977A25" w:rsidRDefault="00551F65" w:rsidP="0081045E">
      <w:pPr>
        <w:ind w:firstLine="708"/>
        <w:rPr>
          <w:szCs w:val="28"/>
        </w:rPr>
      </w:pPr>
      <w:r w:rsidRPr="00977A25">
        <w:rPr>
          <w:rFonts w:ascii="Times New Roman" w:hAnsi="Times New Roman"/>
          <w:szCs w:val="28"/>
        </w:rPr>
        <w:t> </w:t>
      </w:r>
      <w:r w:rsidR="0081045E" w:rsidRPr="00977A25">
        <w:rPr>
          <w:szCs w:val="28"/>
        </w:rPr>
        <w:t>На территории Забайкальского края реализуется государственная программа Забайкальского края «Комплексные меры по улучшению наркологической ситуации в Забайкальском крае», утвержденная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30 декабря 2022 года № 700).</w:t>
      </w:r>
    </w:p>
    <w:p w:rsidR="0081045E" w:rsidRPr="00977A25" w:rsidRDefault="0081045E" w:rsidP="0081045E">
      <w:pPr>
        <w:ind w:firstLine="708"/>
        <w:rPr>
          <w:szCs w:val="28"/>
        </w:rPr>
      </w:pPr>
      <w:r w:rsidRPr="00977A25">
        <w:rPr>
          <w:szCs w:val="28"/>
        </w:rPr>
        <w:t xml:space="preserve">Ответственным исполнителем программы является Министерство здравоохранения Забайкальского края, соисполнителями – Министерство сельского хозяйства Забайкальского края; Министерство труда и социальной защиты населения Забайкальского края; Министерство образования и науки Забайкальского края; Министерство физической культуры и спорта Забайкальского края; Министерство культуры Забайкальского края. </w:t>
      </w:r>
    </w:p>
    <w:p w:rsidR="0081045E" w:rsidRPr="00977A25" w:rsidRDefault="0081045E" w:rsidP="0081045E">
      <w:pPr>
        <w:ind w:firstLine="708"/>
        <w:rPr>
          <w:szCs w:val="28"/>
        </w:rPr>
      </w:pPr>
      <w:r w:rsidRPr="00977A25">
        <w:rPr>
          <w:szCs w:val="28"/>
        </w:rPr>
        <w:t xml:space="preserve">Программа включает в себя три подпрограммы: </w:t>
      </w:r>
    </w:p>
    <w:p w:rsidR="0081045E" w:rsidRPr="00977A25" w:rsidRDefault="0081045E" w:rsidP="0081045E">
      <w:pPr>
        <w:ind w:firstLine="708"/>
        <w:rPr>
          <w:szCs w:val="28"/>
        </w:rPr>
      </w:pPr>
      <w:r w:rsidRPr="00977A25">
        <w:rPr>
          <w:szCs w:val="28"/>
        </w:rPr>
        <w:t>- «Профилактика табакокурения, наркомании и алкоголизма»,</w:t>
      </w:r>
    </w:p>
    <w:p w:rsidR="0081045E" w:rsidRPr="00977A25" w:rsidRDefault="0081045E" w:rsidP="0081045E">
      <w:pPr>
        <w:ind w:firstLine="708"/>
        <w:rPr>
          <w:szCs w:val="28"/>
        </w:rPr>
      </w:pPr>
      <w:r w:rsidRPr="00977A25">
        <w:rPr>
          <w:szCs w:val="28"/>
        </w:rPr>
        <w:t xml:space="preserve">- «Пресечение незаконного оборота наркотиков», </w:t>
      </w:r>
    </w:p>
    <w:p w:rsidR="0081045E" w:rsidRPr="00977A25" w:rsidRDefault="0081045E" w:rsidP="0081045E">
      <w:pPr>
        <w:ind w:firstLine="708"/>
        <w:rPr>
          <w:szCs w:val="28"/>
        </w:rPr>
      </w:pPr>
      <w:r w:rsidRPr="00977A25">
        <w:rPr>
          <w:szCs w:val="28"/>
        </w:rPr>
        <w:t xml:space="preserve">- «Выявление, лечение и реабилитация лиц с наркологическими расстройствами». </w:t>
      </w:r>
    </w:p>
    <w:p w:rsidR="0081045E" w:rsidRPr="00977A25" w:rsidRDefault="0081045E" w:rsidP="0081045E">
      <w:pPr>
        <w:ind w:left="12" w:firstLine="741"/>
        <w:rPr>
          <w:szCs w:val="28"/>
          <w:lang w:eastAsia="en-US"/>
        </w:rPr>
      </w:pPr>
      <w:r w:rsidRPr="00977A25">
        <w:rPr>
          <w:szCs w:val="28"/>
          <w:lang w:eastAsia="en-US"/>
        </w:rPr>
        <w:t xml:space="preserve">Объем бюджетных ассигнований на весь период реализации Программы составляет </w:t>
      </w:r>
      <w:r w:rsidRPr="00977A25">
        <w:rPr>
          <w:bCs/>
          <w:szCs w:val="28"/>
          <w:lang w:eastAsia="en-US"/>
        </w:rPr>
        <w:t xml:space="preserve">19 244,1 </w:t>
      </w:r>
      <w:r w:rsidRPr="00977A25">
        <w:rPr>
          <w:szCs w:val="28"/>
          <w:lang w:eastAsia="en-US"/>
        </w:rPr>
        <w:t xml:space="preserve">тыс. руб. Потребность в финансировании мероприятий Программы на 2022 год составила 12 398,80 тыс. рублей, утверждено бюджетных ассигнований </w:t>
      </w:r>
      <w:r w:rsidRPr="00977A25">
        <w:rPr>
          <w:bCs/>
          <w:szCs w:val="28"/>
          <w:lang w:eastAsia="en-US"/>
        </w:rPr>
        <w:t>2024,5</w:t>
      </w:r>
      <w:r w:rsidRPr="00977A25">
        <w:rPr>
          <w:szCs w:val="28"/>
          <w:lang w:eastAsia="en-US"/>
        </w:rPr>
        <w:t xml:space="preserve"> тыс. рублей, профинансировано 2024,5 тыс. рублей (100%).</w:t>
      </w:r>
    </w:p>
    <w:p w:rsidR="00977A25" w:rsidRPr="00977A25" w:rsidRDefault="00977A25" w:rsidP="006070B0">
      <w:pPr>
        <w:ind w:firstLine="0"/>
        <w:rPr>
          <w:sz w:val="22"/>
          <w:lang w:eastAsia="en-US"/>
        </w:rPr>
      </w:pPr>
    </w:p>
    <w:p w:rsidR="0081045E" w:rsidRPr="00977A25" w:rsidRDefault="0081045E" w:rsidP="0081045E">
      <w:pPr>
        <w:ind w:firstLine="708"/>
        <w:jc w:val="center"/>
        <w:rPr>
          <w:b/>
          <w:sz w:val="24"/>
          <w:szCs w:val="24"/>
          <w:lang w:eastAsia="en-US"/>
        </w:rPr>
      </w:pPr>
      <w:r w:rsidRPr="00977A25">
        <w:rPr>
          <w:b/>
          <w:sz w:val="24"/>
          <w:szCs w:val="24"/>
          <w:lang w:eastAsia="en-US"/>
        </w:rPr>
        <w:t xml:space="preserve">Обеспеченность финансовыми средствами мероприятий </w:t>
      </w:r>
    </w:p>
    <w:p w:rsidR="00977A25" w:rsidRPr="00977A25" w:rsidRDefault="0081045E" w:rsidP="0081045E">
      <w:pPr>
        <w:ind w:firstLine="708"/>
        <w:jc w:val="center"/>
        <w:rPr>
          <w:sz w:val="24"/>
          <w:szCs w:val="24"/>
          <w:lang w:eastAsia="en-US"/>
        </w:rPr>
      </w:pPr>
      <w:r w:rsidRPr="00977A25">
        <w:rPr>
          <w:b/>
          <w:sz w:val="24"/>
          <w:szCs w:val="24"/>
          <w:lang w:eastAsia="en-US"/>
        </w:rPr>
        <w:t xml:space="preserve">государственной программы Забайкальского края «Комплексные меры по улучшению наркологической ситуации в Забайкальском крае» в 2022 году </w:t>
      </w:r>
      <w:r w:rsidRPr="00977A25">
        <w:rPr>
          <w:sz w:val="24"/>
          <w:szCs w:val="24"/>
          <w:lang w:eastAsia="en-US"/>
        </w:rPr>
        <w:t xml:space="preserve"> (тыс.руб.)</w:t>
      </w:r>
    </w:p>
    <w:p w:rsidR="00977A25" w:rsidRPr="00977A25" w:rsidRDefault="00977A25" w:rsidP="0081045E">
      <w:pPr>
        <w:ind w:firstLine="708"/>
        <w:jc w:val="center"/>
        <w:rPr>
          <w:sz w:val="24"/>
          <w:szCs w:val="24"/>
          <w:lang w:eastAsia="en-US"/>
        </w:rPr>
      </w:pP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891"/>
        <w:gridCol w:w="2078"/>
        <w:gridCol w:w="1510"/>
      </w:tblGrid>
      <w:tr w:rsidR="0081045E" w:rsidRPr="00977A25" w:rsidTr="0081045E">
        <w:trPr>
          <w:trHeight w:val="1256"/>
          <w:jc w:val="center"/>
        </w:trPr>
        <w:tc>
          <w:tcPr>
            <w:tcW w:w="4608" w:type="dxa"/>
            <w:vAlign w:val="center"/>
          </w:tcPr>
          <w:p w:rsidR="0081045E" w:rsidRPr="00977A25" w:rsidRDefault="0081045E" w:rsidP="0081045E">
            <w:pPr>
              <w:ind w:hanging="36"/>
              <w:jc w:val="center"/>
              <w:rPr>
                <w:b/>
                <w:sz w:val="24"/>
                <w:szCs w:val="24"/>
                <w:lang w:eastAsia="en-US"/>
              </w:rPr>
            </w:pPr>
            <w:r w:rsidRPr="00977A25">
              <w:rPr>
                <w:b/>
                <w:sz w:val="24"/>
                <w:szCs w:val="24"/>
                <w:lang w:eastAsia="en-US"/>
              </w:rPr>
              <w:t>Ответственный исполнитель и соисполнители программы</w:t>
            </w:r>
          </w:p>
        </w:tc>
        <w:tc>
          <w:tcPr>
            <w:tcW w:w="1891" w:type="dxa"/>
            <w:vAlign w:val="center"/>
          </w:tcPr>
          <w:p w:rsidR="0081045E" w:rsidRPr="00977A25" w:rsidRDefault="0081045E" w:rsidP="0081045E">
            <w:pPr>
              <w:ind w:firstLine="0"/>
              <w:jc w:val="center"/>
              <w:rPr>
                <w:b/>
                <w:sz w:val="24"/>
                <w:szCs w:val="24"/>
                <w:lang w:eastAsia="en-US"/>
              </w:rPr>
            </w:pPr>
            <w:r w:rsidRPr="00977A25">
              <w:rPr>
                <w:b/>
                <w:sz w:val="24"/>
                <w:szCs w:val="24"/>
                <w:lang w:eastAsia="en-US"/>
              </w:rPr>
              <w:t>Потребность в финансовых средствах</w:t>
            </w:r>
          </w:p>
        </w:tc>
        <w:tc>
          <w:tcPr>
            <w:tcW w:w="2078" w:type="dxa"/>
            <w:vAlign w:val="center"/>
          </w:tcPr>
          <w:p w:rsidR="0081045E" w:rsidRPr="00977A25" w:rsidRDefault="0081045E" w:rsidP="0081045E">
            <w:pPr>
              <w:ind w:firstLine="0"/>
              <w:jc w:val="center"/>
              <w:rPr>
                <w:b/>
                <w:sz w:val="24"/>
                <w:szCs w:val="24"/>
                <w:lang w:eastAsia="en-US"/>
              </w:rPr>
            </w:pPr>
            <w:r w:rsidRPr="00977A25">
              <w:rPr>
                <w:b/>
                <w:sz w:val="24"/>
                <w:szCs w:val="24"/>
                <w:lang w:eastAsia="en-US"/>
              </w:rPr>
              <w:t>Утверждено бюджетных ассигнований</w:t>
            </w:r>
          </w:p>
        </w:tc>
        <w:tc>
          <w:tcPr>
            <w:tcW w:w="1510" w:type="dxa"/>
            <w:vAlign w:val="center"/>
          </w:tcPr>
          <w:p w:rsidR="0081045E" w:rsidRPr="00977A25" w:rsidRDefault="0081045E" w:rsidP="0081045E">
            <w:pPr>
              <w:ind w:firstLine="0"/>
              <w:jc w:val="center"/>
              <w:rPr>
                <w:b/>
                <w:snapToGrid w:val="0"/>
                <w:sz w:val="24"/>
                <w:szCs w:val="24"/>
                <w:lang w:eastAsia="en-US"/>
              </w:rPr>
            </w:pPr>
            <w:r w:rsidRPr="00977A25">
              <w:rPr>
                <w:b/>
                <w:snapToGrid w:val="0"/>
                <w:sz w:val="24"/>
                <w:szCs w:val="24"/>
                <w:lang w:eastAsia="en-US"/>
              </w:rPr>
              <w:t xml:space="preserve">Профинансировано </w:t>
            </w:r>
          </w:p>
        </w:tc>
      </w:tr>
      <w:tr w:rsidR="0081045E" w:rsidRPr="00977A25" w:rsidTr="0081045E">
        <w:trPr>
          <w:trHeight w:val="94"/>
          <w:jc w:val="center"/>
        </w:trPr>
        <w:tc>
          <w:tcPr>
            <w:tcW w:w="4608" w:type="dxa"/>
            <w:vAlign w:val="center"/>
          </w:tcPr>
          <w:p w:rsidR="0081045E" w:rsidRPr="00977A25" w:rsidRDefault="0081045E" w:rsidP="001A4643">
            <w:pPr>
              <w:jc w:val="center"/>
              <w:rPr>
                <w:b/>
                <w:sz w:val="24"/>
                <w:szCs w:val="24"/>
                <w:lang w:eastAsia="en-US"/>
              </w:rPr>
            </w:pPr>
            <w:r w:rsidRPr="00977A25">
              <w:rPr>
                <w:b/>
                <w:sz w:val="24"/>
                <w:szCs w:val="24"/>
                <w:lang w:eastAsia="en-US"/>
              </w:rPr>
              <w:t>1</w:t>
            </w:r>
          </w:p>
        </w:tc>
        <w:tc>
          <w:tcPr>
            <w:tcW w:w="1891" w:type="dxa"/>
            <w:vAlign w:val="center"/>
          </w:tcPr>
          <w:p w:rsidR="0081045E" w:rsidRPr="00977A25" w:rsidRDefault="0081045E" w:rsidP="001A4643">
            <w:pPr>
              <w:jc w:val="center"/>
              <w:rPr>
                <w:b/>
                <w:sz w:val="24"/>
                <w:szCs w:val="24"/>
                <w:lang w:eastAsia="en-US"/>
              </w:rPr>
            </w:pPr>
            <w:r w:rsidRPr="00977A25">
              <w:rPr>
                <w:b/>
                <w:sz w:val="24"/>
                <w:szCs w:val="24"/>
                <w:lang w:eastAsia="en-US"/>
              </w:rPr>
              <w:t>2</w:t>
            </w:r>
          </w:p>
        </w:tc>
        <w:tc>
          <w:tcPr>
            <w:tcW w:w="2078" w:type="dxa"/>
            <w:vAlign w:val="center"/>
          </w:tcPr>
          <w:p w:rsidR="0081045E" w:rsidRPr="00977A25" w:rsidRDefault="0081045E" w:rsidP="001A4643">
            <w:pPr>
              <w:jc w:val="center"/>
              <w:rPr>
                <w:b/>
                <w:sz w:val="24"/>
                <w:szCs w:val="24"/>
                <w:lang w:eastAsia="en-US"/>
              </w:rPr>
            </w:pPr>
            <w:r w:rsidRPr="00977A25">
              <w:rPr>
                <w:b/>
                <w:sz w:val="24"/>
                <w:szCs w:val="24"/>
                <w:lang w:eastAsia="en-US"/>
              </w:rPr>
              <w:t>3</w:t>
            </w:r>
          </w:p>
        </w:tc>
        <w:tc>
          <w:tcPr>
            <w:tcW w:w="1510" w:type="dxa"/>
            <w:vAlign w:val="center"/>
          </w:tcPr>
          <w:p w:rsidR="0081045E" w:rsidRPr="00977A25" w:rsidRDefault="0081045E" w:rsidP="001A4643">
            <w:pPr>
              <w:jc w:val="center"/>
              <w:rPr>
                <w:b/>
                <w:snapToGrid w:val="0"/>
                <w:sz w:val="24"/>
                <w:szCs w:val="24"/>
                <w:lang w:eastAsia="en-US"/>
              </w:rPr>
            </w:pPr>
            <w:r w:rsidRPr="00977A25">
              <w:rPr>
                <w:b/>
                <w:snapToGrid w:val="0"/>
                <w:sz w:val="24"/>
                <w:szCs w:val="24"/>
                <w:lang w:eastAsia="en-US"/>
              </w:rPr>
              <w:t>4</w:t>
            </w:r>
          </w:p>
        </w:tc>
      </w:tr>
      <w:tr w:rsidR="0081045E" w:rsidRPr="00977A25" w:rsidTr="0081045E">
        <w:trPr>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здравоохранения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6000,00</w:t>
            </w:r>
          </w:p>
        </w:tc>
        <w:tc>
          <w:tcPr>
            <w:tcW w:w="2078" w:type="dxa"/>
            <w:vAlign w:val="center"/>
          </w:tcPr>
          <w:p w:rsidR="0081045E" w:rsidRPr="00977A25" w:rsidRDefault="0081045E" w:rsidP="0081045E">
            <w:pPr>
              <w:ind w:left="1516" w:hanging="1516"/>
              <w:jc w:val="center"/>
              <w:rPr>
                <w:sz w:val="24"/>
                <w:szCs w:val="24"/>
                <w:highlight w:val="yellow"/>
              </w:rPr>
            </w:pPr>
            <w:r w:rsidRPr="00977A25">
              <w:rPr>
                <w:sz w:val="24"/>
                <w:szCs w:val="24"/>
              </w:rPr>
              <w:t>993,06</w:t>
            </w:r>
          </w:p>
        </w:tc>
        <w:tc>
          <w:tcPr>
            <w:tcW w:w="1510" w:type="dxa"/>
            <w:vAlign w:val="center"/>
          </w:tcPr>
          <w:p w:rsidR="0081045E" w:rsidRPr="00977A25" w:rsidRDefault="0081045E" w:rsidP="0081045E">
            <w:pPr>
              <w:ind w:firstLine="0"/>
              <w:jc w:val="center"/>
              <w:rPr>
                <w:sz w:val="24"/>
                <w:szCs w:val="24"/>
              </w:rPr>
            </w:pPr>
            <w:r w:rsidRPr="00977A25">
              <w:rPr>
                <w:sz w:val="24"/>
                <w:szCs w:val="24"/>
              </w:rPr>
              <w:t>993,06</w:t>
            </w:r>
          </w:p>
        </w:tc>
      </w:tr>
      <w:tr w:rsidR="0081045E" w:rsidRPr="00977A25" w:rsidTr="0081045E">
        <w:trPr>
          <w:trHeight w:val="247"/>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lastRenderedPageBreak/>
              <w:t xml:space="preserve">Министерство культуры </w:t>
            </w:r>
          </w:p>
          <w:p w:rsidR="0081045E" w:rsidRPr="00977A25" w:rsidRDefault="0081045E" w:rsidP="0081045E">
            <w:pPr>
              <w:ind w:firstLine="0"/>
              <w:rPr>
                <w:sz w:val="24"/>
                <w:szCs w:val="24"/>
                <w:lang w:eastAsia="en-US"/>
              </w:rPr>
            </w:pPr>
            <w:r w:rsidRPr="00977A25">
              <w:rPr>
                <w:sz w:val="24"/>
                <w:szCs w:val="24"/>
                <w:lang w:eastAsia="en-US"/>
              </w:rPr>
              <w:t>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80,00</w:t>
            </w:r>
          </w:p>
        </w:tc>
        <w:tc>
          <w:tcPr>
            <w:tcW w:w="2078" w:type="dxa"/>
            <w:vAlign w:val="center"/>
          </w:tcPr>
          <w:p w:rsidR="0081045E" w:rsidRPr="00977A25" w:rsidRDefault="0081045E" w:rsidP="0081045E">
            <w:pPr>
              <w:ind w:firstLine="0"/>
              <w:jc w:val="center"/>
              <w:rPr>
                <w:sz w:val="24"/>
                <w:szCs w:val="24"/>
              </w:rPr>
            </w:pPr>
            <w:r w:rsidRPr="00977A25">
              <w:rPr>
                <w:sz w:val="24"/>
                <w:szCs w:val="24"/>
              </w:rPr>
              <w:t>48,64</w:t>
            </w:r>
          </w:p>
        </w:tc>
        <w:tc>
          <w:tcPr>
            <w:tcW w:w="1510" w:type="dxa"/>
            <w:vAlign w:val="center"/>
          </w:tcPr>
          <w:p w:rsidR="0081045E" w:rsidRPr="00977A25" w:rsidRDefault="0081045E" w:rsidP="0081045E">
            <w:pPr>
              <w:ind w:firstLine="0"/>
              <w:jc w:val="center"/>
              <w:rPr>
                <w:sz w:val="24"/>
                <w:szCs w:val="24"/>
              </w:rPr>
            </w:pPr>
            <w:r w:rsidRPr="00977A25">
              <w:rPr>
                <w:sz w:val="24"/>
                <w:szCs w:val="24"/>
              </w:rPr>
              <w:t>48,64</w:t>
            </w:r>
          </w:p>
        </w:tc>
      </w:tr>
      <w:tr w:rsidR="0081045E" w:rsidRPr="00977A25" w:rsidTr="0081045E">
        <w:trPr>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образования, науки</w:t>
            </w:r>
          </w:p>
          <w:p w:rsidR="0081045E" w:rsidRPr="00977A25" w:rsidRDefault="0081045E" w:rsidP="0081045E">
            <w:pPr>
              <w:ind w:firstLine="0"/>
              <w:rPr>
                <w:sz w:val="24"/>
                <w:szCs w:val="24"/>
                <w:lang w:eastAsia="en-US"/>
              </w:rPr>
            </w:pPr>
            <w:r w:rsidRPr="00977A25">
              <w:rPr>
                <w:sz w:val="24"/>
                <w:szCs w:val="24"/>
                <w:lang w:eastAsia="en-US"/>
              </w:rPr>
              <w:t>и молодежной политики</w:t>
            </w:r>
          </w:p>
          <w:p w:rsidR="0081045E" w:rsidRPr="00977A25" w:rsidRDefault="0081045E" w:rsidP="0081045E">
            <w:pPr>
              <w:ind w:firstLine="0"/>
              <w:rPr>
                <w:sz w:val="24"/>
                <w:szCs w:val="24"/>
                <w:lang w:eastAsia="en-US"/>
              </w:rPr>
            </w:pPr>
            <w:r w:rsidRPr="00977A25">
              <w:rPr>
                <w:sz w:val="24"/>
                <w:szCs w:val="24"/>
                <w:lang w:eastAsia="en-US"/>
              </w:rPr>
              <w:t>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1848,80</w:t>
            </w:r>
          </w:p>
        </w:tc>
        <w:tc>
          <w:tcPr>
            <w:tcW w:w="2078" w:type="dxa"/>
            <w:vAlign w:val="center"/>
          </w:tcPr>
          <w:p w:rsidR="0081045E" w:rsidRPr="00977A25" w:rsidRDefault="0081045E" w:rsidP="0081045E">
            <w:pPr>
              <w:ind w:firstLine="0"/>
              <w:jc w:val="center"/>
              <w:rPr>
                <w:sz w:val="24"/>
                <w:szCs w:val="24"/>
              </w:rPr>
            </w:pPr>
            <w:r w:rsidRPr="00977A25">
              <w:rPr>
                <w:sz w:val="24"/>
                <w:szCs w:val="24"/>
              </w:rPr>
              <w:t>54,30</w:t>
            </w:r>
          </w:p>
        </w:tc>
        <w:tc>
          <w:tcPr>
            <w:tcW w:w="1510" w:type="dxa"/>
            <w:vAlign w:val="center"/>
          </w:tcPr>
          <w:p w:rsidR="0081045E" w:rsidRPr="00977A25" w:rsidRDefault="0081045E" w:rsidP="0081045E">
            <w:pPr>
              <w:ind w:firstLine="0"/>
              <w:jc w:val="center"/>
              <w:rPr>
                <w:sz w:val="24"/>
                <w:szCs w:val="24"/>
              </w:rPr>
            </w:pPr>
            <w:r w:rsidRPr="00977A25">
              <w:rPr>
                <w:sz w:val="24"/>
                <w:szCs w:val="24"/>
              </w:rPr>
              <w:t>54,30</w:t>
            </w:r>
          </w:p>
        </w:tc>
      </w:tr>
      <w:tr w:rsidR="0081045E" w:rsidRPr="00977A25" w:rsidTr="0081045E">
        <w:trPr>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физической культуры и спорта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1670,00</w:t>
            </w:r>
          </w:p>
        </w:tc>
        <w:tc>
          <w:tcPr>
            <w:tcW w:w="2078" w:type="dxa"/>
            <w:vAlign w:val="center"/>
          </w:tcPr>
          <w:p w:rsidR="0081045E" w:rsidRPr="00977A25" w:rsidRDefault="0081045E" w:rsidP="0081045E">
            <w:pPr>
              <w:ind w:firstLine="0"/>
              <w:jc w:val="center"/>
              <w:rPr>
                <w:sz w:val="24"/>
                <w:szCs w:val="24"/>
              </w:rPr>
            </w:pPr>
            <w:r w:rsidRPr="00977A25">
              <w:rPr>
                <w:sz w:val="24"/>
                <w:szCs w:val="24"/>
              </w:rPr>
              <w:t>67,50</w:t>
            </w:r>
          </w:p>
        </w:tc>
        <w:tc>
          <w:tcPr>
            <w:tcW w:w="1510" w:type="dxa"/>
            <w:vAlign w:val="center"/>
          </w:tcPr>
          <w:p w:rsidR="0081045E" w:rsidRPr="00977A25" w:rsidRDefault="0081045E" w:rsidP="0081045E">
            <w:pPr>
              <w:ind w:firstLine="0"/>
              <w:jc w:val="center"/>
              <w:rPr>
                <w:sz w:val="24"/>
                <w:szCs w:val="24"/>
              </w:rPr>
            </w:pPr>
            <w:r w:rsidRPr="00977A25">
              <w:rPr>
                <w:sz w:val="24"/>
                <w:szCs w:val="24"/>
                <w:lang w:val="en-US"/>
              </w:rPr>
              <w:t>67</w:t>
            </w:r>
            <w:r w:rsidRPr="00977A25">
              <w:rPr>
                <w:sz w:val="24"/>
                <w:szCs w:val="24"/>
              </w:rPr>
              <w:t>,5</w:t>
            </w:r>
          </w:p>
        </w:tc>
      </w:tr>
      <w:tr w:rsidR="0081045E" w:rsidRPr="00977A25" w:rsidTr="0081045E">
        <w:trPr>
          <w:trHeight w:val="262"/>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сельского хозяйства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1700,00</w:t>
            </w:r>
          </w:p>
        </w:tc>
        <w:tc>
          <w:tcPr>
            <w:tcW w:w="2078" w:type="dxa"/>
            <w:vAlign w:val="center"/>
          </w:tcPr>
          <w:p w:rsidR="0081045E" w:rsidRPr="00977A25" w:rsidRDefault="0081045E" w:rsidP="0081045E">
            <w:pPr>
              <w:ind w:firstLine="0"/>
              <w:jc w:val="center"/>
              <w:rPr>
                <w:sz w:val="24"/>
                <w:szCs w:val="24"/>
                <w:highlight w:val="yellow"/>
              </w:rPr>
            </w:pPr>
            <w:r w:rsidRPr="00977A25">
              <w:rPr>
                <w:sz w:val="24"/>
                <w:szCs w:val="24"/>
              </w:rPr>
              <w:t>529,50</w:t>
            </w:r>
          </w:p>
        </w:tc>
        <w:tc>
          <w:tcPr>
            <w:tcW w:w="1510" w:type="dxa"/>
            <w:vAlign w:val="center"/>
          </w:tcPr>
          <w:p w:rsidR="0081045E" w:rsidRPr="00977A25" w:rsidRDefault="0081045E" w:rsidP="0081045E">
            <w:pPr>
              <w:ind w:firstLine="0"/>
              <w:jc w:val="center"/>
              <w:rPr>
                <w:sz w:val="24"/>
                <w:szCs w:val="24"/>
              </w:rPr>
            </w:pPr>
            <w:r w:rsidRPr="00977A25">
              <w:rPr>
                <w:sz w:val="24"/>
                <w:szCs w:val="24"/>
              </w:rPr>
              <w:t>529,50</w:t>
            </w:r>
          </w:p>
        </w:tc>
      </w:tr>
      <w:tr w:rsidR="0081045E" w:rsidRPr="00977A25" w:rsidTr="0081045E">
        <w:trPr>
          <w:trHeight w:val="256"/>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труда и социальной защиты населения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1100,00</w:t>
            </w:r>
          </w:p>
        </w:tc>
        <w:tc>
          <w:tcPr>
            <w:tcW w:w="2078" w:type="dxa"/>
            <w:vAlign w:val="center"/>
          </w:tcPr>
          <w:p w:rsidR="0081045E" w:rsidRPr="00977A25" w:rsidRDefault="0081045E" w:rsidP="0081045E">
            <w:pPr>
              <w:ind w:firstLine="0"/>
              <w:jc w:val="center"/>
              <w:rPr>
                <w:sz w:val="24"/>
                <w:szCs w:val="24"/>
                <w:highlight w:val="yellow"/>
              </w:rPr>
            </w:pPr>
            <w:r w:rsidRPr="00977A25">
              <w:rPr>
                <w:sz w:val="24"/>
                <w:szCs w:val="24"/>
              </w:rPr>
              <w:t>331,50</w:t>
            </w:r>
          </w:p>
        </w:tc>
        <w:tc>
          <w:tcPr>
            <w:tcW w:w="1510" w:type="dxa"/>
            <w:vAlign w:val="center"/>
          </w:tcPr>
          <w:p w:rsidR="0081045E" w:rsidRPr="00977A25" w:rsidRDefault="0081045E" w:rsidP="0081045E">
            <w:pPr>
              <w:ind w:firstLine="0"/>
              <w:jc w:val="center"/>
              <w:rPr>
                <w:sz w:val="24"/>
                <w:szCs w:val="24"/>
              </w:rPr>
            </w:pPr>
            <w:r w:rsidRPr="00977A25">
              <w:rPr>
                <w:sz w:val="24"/>
                <w:szCs w:val="24"/>
              </w:rPr>
              <w:t>331,50</w:t>
            </w:r>
          </w:p>
        </w:tc>
      </w:tr>
      <w:tr w:rsidR="0081045E" w:rsidRPr="00977A25" w:rsidTr="0081045E">
        <w:trPr>
          <w:jc w:val="center"/>
        </w:trPr>
        <w:tc>
          <w:tcPr>
            <w:tcW w:w="4608" w:type="dxa"/>
          </w:tcPr>
          <w:p w:rsidR="0081045E" w:rsidRPr="00977A25" w:rsidRDefault="0081045E" w:rsidP="0081045E">
            <w:pPr>
              <w:ind w:firstLine="0"/>
              <w:jc w:val="center"/>
              <w:rPr>
                <w:b/>
                <w:sz w:val="24"/>
                <w:szCs w:val="24"/>
                <w:lang w:eastAsia="en-US"/>
              </w:rPr>
            </w:pPr>
            <w:r w:rsidRPr="00977A25">
              <w:rPr>
                <w:b/>
                <w:sz w:val="24"/>
                <w:szCs w:val="24"/>
                <w:lang w:eastAsia="en-US"/>
              </w:rPr>
              <w:t>ИТОГО</w:t>
            </w:r>
          </w:p>
        </w:tc>
        <w:tc>
          <w:tcPr>
            <w:tcW w:w="1891" w:type="dxa"/>
            <w:vAlign w:val="center"/>
          </w:tcPr>
          <w:p w:rsidR="0081045E" w:rsidRPr="00977A25" w:rsidRDefault="0081045E" w:rsidP="0081045E">
            <w:pPr>
              <w:ind w:firstLine="0"/>
              <w:jc w:val="center"/>
              <w:rPr>
                <w:b/>
                <w:sz w:val="24"/>
                <w:szCs w:val="24"/>
                <w:lang w:eastAsia="en-US"/>
              </w:rPr>
            </w:pPr>
            <w:r w:rsidRPr="00977A25">
              <w:rPr>
                <w:b/>
                <w:sz w:val="24"/>
                <w:szCs w:val="24"/>
                <w:lang w:eastAsia="en-US"/>
              </w:rPr>
              <w:t>12 398,80</w:t>
            </w:r>
          </w:p>
        </w:tc>
        <w:tc>
          <w:tcPr>
            <w:tcW w:w="2078" w:type="dxa"/>
            <w:vAlign w:val="center"/>
          </w:tcPr>
          <w:p w:rsidR="0081045E" w:rsidRPr="00977A25" w:rsidRDefault="0081045E" w:rsidP="0081045E">
            <w:pPr>
              <w:ind w:firstLine="0"/>
              <w:jc w:val="center"/>
              <w:rPr>
                <w:b/>
                <w:sz w:val="24"/>
                <w:szCs w:val="24"/>
              </w:rPr>
            </w:pPr>
            <w:r w:rsidRPr="00977A25">
              <w:rPr>
                <w:b/>
                <w:sz w:val="24"/>
                <w:szCs w:val="24"/>
              </w:rPr>
              <w:t>2 024,5</w:t>
            </w:r>
          </w:p>
        </w:tc>
        <w:tc>
          <w:tcPr>
            <w:tcW w:w="1510" w:type="dxa"/>
            <w:vAlign w:val="center"/>
          </w:tcPr>
          <w:p w:rsidR="0081045E" w:rsidRPr="00977A25" w:rsidRDefault="0081045E" w:rsidP="0081045E">
            <w:pPr>
              <w:ind w:firstLine="0"/>
              <w:jc w:val="center"/>
              <w:rPr>
                <w:b/>
                <w:sz w:val="24"/>
                <w:szCs w:val="24"/>
              </w:rPr>
            </w:pPr>
            <w:r w:rsidRPr="00977A25">
              <w:rPr>
                <w:b/>
                <w:sz w:val="24"/>
                <w:szCs w:val="24"/>
              </w:rPr>
              <w:t>2 024,5</w:t>
            </w:r>
          </w:p>
        </w:tc>
      </w:tr>
    </w:tbl>
    <w:p w:rsidR="0081045E" w:rsidRPr="00977A25" w:rsidRDefault="0081045E" w:rsidP="0081045E">
      <w:pPr>
        <w:pBdr>
          <w:top w:val="single" w:sz="4" w:space="0" w:color="FFFFFF"/>
          <w:left w:val="single" w:sz="4" w:space="0" w:color="FFFFFF"/>
          <w:bottom w:val="single" w:sz="4" w:space="0" w:color="FFFFFF"/>
          <w:right w:val="single" w:sz="4" w:space="0" w:color="FFFFFF"/>
        </w:pBdr>
        <w:ind w:firstLine="708"/>
        <w:rPr>
          <w:sz w:val="22"/>
          <w:lang w:eastAsia="en-US"/>
        </w:rPr>
      </w:pPr>
    </w:p>
    <w:p w:rsidR="0081045E" w:rsidRPr="00977A25" w:rsidRDefault="0081045E" w:rsidP="0081045E">
      <w:pPr>
        <w:pBdr>
          <w:top w:val="single" w:sz="4" w:space="0" w:color="FFFFFF"/>
          <w:left w:val="single" w:sz="4" w:space="0" w:color="FFFFFF"/>
          <w:bottom w:val="single" w:sz="4" w:space="0" w:color="FFFFFF"/>
          <w:right w:val="single" w:sz="4" w:space="0" w:color="FFFFFF"/>
        </w:pBdr>
        <w:ind w:firstLine="708"/>
        <w:rPr>
          <w:szCs w:val="28"/>
          <w:lang w:eastAsia="en-US"/>
        </w:rPr>
      </w:pPr>
      <w:r w:rsidRPr="00977A25">
        <w:rPr>
          <w:szCs w:val="28"/>
          <w:lang w:eastAsia="en-US"/>
        </w:rPr>
        <w:t>В рамках Программы Министерству здравоохранения Забайкальского края</w:t>
      </w:r>
      <w:r w:rsidRPr="00977A25">
        <w:rPr>
          <w:b/>
          <w:szCs w:val="28"/>
          <w:lang w:eastAsia="en-US"/>
        </w:rPr>
        <w:t xml:space="preserve"> </w:t>
      </w:r>
      <w:r w:rsidRPr="00977A25">
        <w:rPr>
          <w:szCs w:val="28"/>
          <w:lang w:eastAsia="en-US"/>
        </w:rPr>
        <w:t xml:space="preserve">в 2022 году по подпрограмме «Выявление, лечение и реабилитация лиц с наркологическими расстройствами» выделены финансовые средства в размере 993,06 тыс. руб., которые были освоены в полном объеме. </w:t>
      </w:r>
      <w:r w:rsidRPr="00977A25">
        <w:rPr>
          <w:snapToGrid w:val="0"/>
          <w:szCs w:val="28"/>
          <w:lang w:eastAsia="en-US"/>
        </w:rPr>
        <w:t>На данные денежные средства приобретены современные лекарственные препараты для лечения лиц с наркологическими расстройствами.</w:t>
      </w:r>
      <w:r w:rsidRPr="00977A25">
        <w:rPr>
          <w:szCs w:val="28"/>
          <w:lang w:eastAsia="en-US"/>
        </w:rPr>
        <w:t xml:space="preserve"> </w:t>
      </w:r>
    </w:p>
    <w:p w:rsidR="00EB1A5D" w:rsidRPr="00977A25" w:rsidRDefault="00EB1A5D" w:rsidP="00EB1A5D">
      <w:pPr>
        <w:pBdr>
          <w:top w:val="single" w:sz="4" w:space="0" w:color="FFFFFF"/>
          <w:left w:val="single" w:sz="4" w:space="0" w:color="FFFFFF"/>
          <w:bottom w:val="single" w:sz="4" w:space="0" w:color="FFFFFF"/>
          <w:right w:val="single" w:sz="4" w:space="0" w:color="FFFFFF"/>
        </w:pBdr>
        <w:ind w:firstLine="708"/>
        <w:jc w:val="center"/>
        <w:rPr>
          <w:b/>
          <w:szCs w:val="28"/>
        </w:rPr>
      </w:pPr>
    </w:p>
    <w:p w:rsidR="0081045E" w:rsidRPr="00977A25" w:rsidRDefault="0081045E" w:rsidP="00EB1A5D">
      <w:pPr>
        <w:pBdr>
          <w:top w:val="single" w:sz="4" w:space="0" w:color="FFFFFF"/>
          <w:left w:val="single" w:sz="4" w:space="0" w:color="FFFFFF"/>
          <w:bottom w:val="single" w:sz="4" w:space="0" w:color="FFFFFF"/>
          <w:right w:val="single" w:sz="4" w:space="0" w:color="FFFFFF"/>
        </w:pBdr>
        <w:ind w:firstLine="708"/>
        <w:jc w:val="center"/>
        <w:rPr>
          <w:b/>
          <w:sz w:val="24"/>
          <w:szCs w:val="24"/>
        </w:rPr>
      </w:pPr>
      <w:r w:rsidRPr="00977A25">
        <w:rPr>
          <w:b/>
          <w:sz w:val="24"/>
          <w:szCs w:val="24"/>
        </w:rPr>
        <w:t xml:space="preserve">По итогам реализации Программы достигнуты </w:t>
      </w:r>
      <w:r w:rsidR="00EB1A5D" w:rsidRPr="00977A25">
        <w:rPr>
          <w:b/>
          <w:sz w:val="24"/>
          <w:szCs w:val="24"/>
        </w:rPr>
        <w:br/>
      </w:r>
      <w:r w:rsidRPr="00977A25">
        <w:rPr>
          <w:b/>
          <w:sz w:val="24"/>
          <w:szCs w:val="24"/>
        </w:rPr>
        <w:t>следующие основные результаты: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5"/>
        <w:gridCol w:w="3402"/>
        <w:gridCol w:w="2410"/>
        <w:gridCol w:w="1559"/>
        <w:gridCol w:w="1134"/>
        <w:gridCol w:w="1134"/>
      </w:tblGrid>
      <w:tr w:rsidR="0081045E" w:rsidRPr="00977A25" w:rsidTr="00820F27">
        <w:trPr>
          <w:trHeight w:val="623"/>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b/>
                <w:sz w:val="24"/>
                <w:szCs w:val="24"/>
                <w:lang w:eastAsia="en-US"/>
              </w:rPr>
            </w:pPr>
            <w:r w:rsidRPr="00977A25">
              <w:rPr>
                <w:b/>
                <w:bCs/>
                <w:sz w:val="24"/>
                <w:szCs w:val="24"/>
                <w:lang w:eastAsia="en-US"/>
              </w:rPr>
              <w:t>№</w:t>
            </w:r>
          </w:p>
          <w:p w:rsidR="0081045E" w:rsidRPr="00977A25" w:rsidRDefault="0081045E" w:rsidP="00820F27">
            <w:pPr>
              <w:tabs>
                <w:tab w:val="left" w:pos="495"/>
                <w:tab w:val="left" w:pos="540"/>
                <w:tab w:val="left" w:pos="795"/>
              </w:tabs>
              <w:ind w:firstLine="0"/>
              <w:jc w:val="center"/>
              <w:rPr>
                <w:b/>
                <w:sz w:val="24"/>
                <w:szCs w:val="24"/>
                <w:lang w:eastAsia="en-US"/>
              </w:rPr>
            </w:pPr>
            <w:r w:rsidRPr="00977A25">
              <w:rPr>
                <w:b/>
                <w:bCs/>
                <w:sz w:val="24"/>
                <w:szCs w:val="24"/>
                <w:lang w:eastAsia="en-US"/>
              </w:rPr>
              <w:t>п/п</w:t>
            </w:r>
          </w:p>
        </w:tc>
        <w:tc>
          <w:tcPr>
            <w:tcW w:w="3402" w:type="dxa"/>
            <w:shd w:val="clear" w:color="auto" w:fill="auto"/>
            <w:vAlign w:val="center"/>
            <w:hideMark/>
          </w:tcPr>
          <w:p w:rsidR="0081045E" w:rsidRPr="00977A25" w:rsidRDefault="0081045E" w:rsidP="00820F27">
            <w:pPr>
              <w:tabs>
                <w:tab w:val="left" w:pos="495"/>
                <w:tab w:val="left" w:pos="540"/>
                <w:tab w:val="left" w:pos="795"/>
              </w:tabs>
              <w:ind w:firstLine="0"/>
              <w:jc w:val="center"/>
              <w:rPr>
                <w:b/>
                <w:sz w:val="24"/>
                <w:szCs w:val="24"/>
                <w:lang w:eastAsia="en-US"/>
              </w:rPr>
            </w:pPr>
            <w:r w:rsidRPr="00977A25">
              <w:rPr>
                <w:b/>
                <w:bCs/>
                <w:sz w:val="24"/>
                <w:szCs w:val="24"/>
                <w:lang w:eastAsia="en-US"/>
              </w:rPr>
              <w:t>Наименование показателя</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5"/>
              <w:jc w:val="center"/>
              <w:rPr>
                <w:b/>
                <w:sz w:val="24"/>
                <w:szCs w:val="24"/>
                <w:lang w:eastAsia="en-US"/>
              </w:rPr>
            </w:pPr>
            <w:r w:rsidRPr="00977A25">
              <w:rPr>
                <w:b/>
                <w:bCs/>
                <w:sz w:val="24"/>
                <w:szCs w:val="24"/>
                <w:lang w:eastAsia="en-US"/>
              </w:rPr>
              <w:t>Соисполнители</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b/>
                <w:sz w:val="24"/>
                <w:szCs w:val="24"/>
                <w:lang w:eastAsia="en-US"/>
              </w:rPr>
            </w:pPr>
            <w:r w:rsidRPr="00977A25">
              <w:rPr>
                <w:b/>
                <w:bCs/>
                <w:sz w:val="24"/>
                <w:szCs w:val="24"/>
                <w:lang w:eastAsia="en-US"/>
              </w:rPr>
              <w:t>Ед. измерения</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b/>
                <w:sz w:val="24"/>
                <w:szCs w:val="24"/>
                <w:lang w:eastAsia="en-US"/>
              </w:rPr>
            </w:pPr>
            <w:r w:rsidRPr="00977A25">
              <w:rPr>
                <w:b/>
                <w:bCs/>
                <w:sz w:val="24"/>
                <w:szCs w:val="24"/>
                <w:lang w:eastAsia="en-US"/>
              </w:rPr>
              <w:t xml:space="preserve">План </w:t>
            </w:r>
          </w:p>
          <w:p w:rsidR="0081045E" w:rsidRPr="00977A25" w:rsidRDefault="0081045E" w:rsidP="0081045E">
            <w:pPr>
              <w:tabs>
                <w:tab w:val="left" w:pos="495"/>
                <w:tab w:val="left" w:pos="540"/>
                <w:tab w:val="left" w:pos="795"/>
              </w:tabs>
              <w:ind w:firstLine="0"/>
              <w:jc w:val="center"/>
              <w:rPr>
                <w:b/>
                <w:sz w:val="24"/>
                <w:szCs w:val="24"/>
                <w:lang w:eastAsia="en-US"/>
              </w:rPr>
            </w:pPr>
            <w:r w:rsidRPr="00977A25">
              <w:rPr>
                <w:b/>
                <w:bCs/>
                <w:sz w:val="24"/>
                <w:szCs w:val="24"/>
                <w:lang w:eastAsia="en-US"/>
              </w:rPr>
              <w:t>2022</w:t>
            </w:r>
          </w:p>
        </w:tc>
        <w:tc>
          <w:tcPr>
            <w:tcW w:w="1134" w:type="dxa"/>
            <w:shd w:val="clear" w:color="auto" w:fill="auto"/>
            <w:vAlign w:val="center"/>
            <w:hideMark/>
          </w:tcPr>
          <w:p w:rsidR="0081045E" w:rsidRPr="00977A25" w:rsidRDefault="0081045E" w:rsidP="0081045E">
            <w:pPr>
              <w:tabs>
                <w:tab w:val="left" w:pos="34"/>
                <w:tab w:val="left" w:pos="495"/>
                <w:tab w:val="left" w:pos="540"/>
              </w:tabs>
              <w:ind w:firstLine="34"/>
              <w:jc w:val="center"/>
              <w:rPr>
                <w:b/>
                <w:sz w:val="24"/>
                <w:szCs w:val="24"/>
                <w:lang w:eastAsia="en-US"/>
              </w:rPr>
            </w:pPr>
            <w:r w:rsidRPr="00977A25">
              <w:rPr>
                <w:b/>
                <w:bCs/>
                <w:sz w:val="24"/>
                <w:szCs w:val="24"/>
                <w:lang w:eastAsia="en-US"/>
              </w:rPr>
              <w:t xml:space="preserve">Факт </w:t>
            </w:r>
          </w:p>
          <w:p w:rsidR="0081045E" w:rsidRPr="00977A25" w:rsidRDefault="0081045E" w:rsidP="0081045E">
            <w:pPr>
              <w:tabs>
                <w:tab w:val="left" w:pos="495"/>
                <w:tab w:val="left" w:pos="540"/>
                <w:tab w:val="left" w:pos="795"/>
              </w:tabs>
              <w:ind w:firstLine="34"/>
              <w:jc w:val="center"/>
              <w:rPr>
                <w:b/>
                <w:sz w:val="24"/>
                <w:szCs w:val="24"/>
                <w:lang w:eastAsia="en-US"/>
              </w:rPr>
            </w:pPr>
            <w:r w:rsidRPr="00977A25">
              <w:rPr>
                <w:b/>
                <w:bCs/>
                <w:sz w:val="24"/>
                <w:szCs w:val="24"/>
                <w:lang w:eastAsia="en-US"/>
              </w:rPr>
              <w:t>2022</w:t>
            </w:r>
          </w:p>
        </w:tc>
      </w:tr>
      <w:tr w:rsidR="0081045E" w:rsidRPr="00977A25" w:rsidTr="00820F27">
        <w:trPr>
          <w:trHeight w:val="636"/>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1.</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Уровень алкоголизации и наркотизации населения Забайкальского края</w:t>
            </w:r>
          </w:p>
        </w:tc>
        <w:tc>
          <w:tcPr>
            <w:tcW w:w="2410" w:type="dxa"/>
            <w:vMerge w:val="restart"/>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Министерство здравоохранения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на 100 тыс. населения</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220,0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181,5</w:t>
            </w:r>
          </w:p>
        </w:tc>
      </w:tr>
      <w:tr w:rsidR="0081045E" w:rsidRPr="00977A25" w:rsidTr="00820F27">
        <w:trPr>
          <w:trHeight w:val="58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2.</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Уровень информированности населения по вопросам здорового образа жизни</w:t>
            </w:r>
          </w:p>
        </w:tc>
        <w:tc>
          <w:tcPr>
            <w:tcW w:w="2410" w:type="dxa"/>
            <w:vMerge/>
            <w:shd w:val="clear" w:color="auto" w:fill="auto"/>
            <w:vAlign w:val="center"/>
            <w:hideMark/>
          </w:tcPr>
          <w:p w:rsidR="0081045E" w:rsidRPr="00977A25" w:rsidRDefault="0081045E" w:rsidP="001A4643">
            <w:pPr>
              <w:tabs>
                <w:tab w:val="left" w:pos="495"/>
                <w:tab w:val="left" w:pos="540"/>
                <w:tab w:val="left" w:pos="795"/>
              </w:tabs>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65</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66</w:t>
            </w:r>
          </w:p>
        </w:tc>
      </w:tr>
      <w:tr w:rsidR="0081045E" w:rsidRPr="00977A25" w:rsidTr="00820F27">
        <w:trPr>
          <w:trHeight w:val="58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3.</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Число больных наркологическими расстройствами, находящихся в ремиссии свыше 2 лет</w:t>
            </w:r>
          </w:p>
        </w:tc>
        <w:tc>
          <w:tcPr>
            <w:tcW w:w="2410" w:type="dxa"/>
            <w:vMerge/>
            <w:shd w:val="clear" w:color="auto" w:fill="auto"/>
            <w:vAlign w:val="center"/>
            <w:hideMark/>
          </w:tcPr>
          <w:p w:rsidR="0081045E" w:rsidRPr="00977A25" w:rsidRDefault="0081045E" w:rsidP="001A4643">
            <w:pPr>
              <w:tabs>
                <w:tab w:val="left" w:pos="495"/>
                <w:tab w:val="left" w:pos="540"/>
                <w:tab w:val="left" w:pos="795"/>
              </w:tabs>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10,6</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11,5</w:t>
            </w:r>
          </w:p>
        </w:tc>
      </w:tr>
      <w:tr w:rsidR="0081045E" w:rsidRPr="00977A25" w:rsidTr="00820F27">
        <w:trPr>
          <w:trHeight w:val="58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 xml:space="preserve">4. </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Доля пациентов с наркологическими расстройствами, повторно госпитализированных в течение года</w:t>
            </w:r>
          </w:p>
        </w:tc>
        <w:tc>
          <w:tcPr>
            <w:tcW w:w="2410" w:type="dxa"/>
            <w:vMerge/>
            <w:shd w:val="clear" w:color="auto" w:fill="auto"/>
            <w:vAlign w:val="center"/>
            <w:hideMark/>
          </w:tcPr>
          <w:p w:rsidR="0081045E" w:rsidRPr="00977A25" w:rsidRDefault="0081045E" w:rsidP="001A4643">
            <w:pPr>
              <w:tabs>
                <w:tab w:val="left" w:pos="495"/>
                <w:tab w:val="left" w:pos="540"/>
                <w:tab w:val="left" w:pos="795"/>
              </w:tabs>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19,8</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15,5</w:t>
            </w:r>
          </w:p>
        </w:tc>
      </w:tr>
      <w:tr w:rsidR="0081045E" w:rsidRPr="00977A25" w:rsidTr="00820F27">
        <w:trPr>
          <w:trHeight w:val="1117"/>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5.</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Охват учащихся средних общеобразовательных учреждений мероприятиями, направленными на профилактику злоупотребления психоактивными веществами</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Министерство образования и науки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100,0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100,0</w:t>
            </w:r>
          </w:p>
        </w:tc>
      </w:tr>
      <w:tr w:rsidR="0081045E" w:rsidRPr="00977A25" w:rsidTr="000D7EE2">
        <w:trPr>
          <w:trHeight w:val="761"/>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6.</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 xml:space="preserve">Охват воспитанников детских домов и интернатных учреждений, вовлеченных в занятия физической культурой и спортом мероприятиями, </w:t>
            </w:r>
            <w:r w:rsidRPr="00977A25">
              <w:rPr>
                <w:sz w:val="24"/>
                <w:szCs w:val="24"/>
                <w:lang w:eastAsia="en-US"/>
              </w:rPr>
              <w:lastRenderedPageBreak/>
              <w:t>направленными на профилактику табакокурения, потребления никотинсодержащей продукции, наркомании и алкоголизма</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lastRenderedPageBreak/>
              <w:t>Министерство физической культуры и спорта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65,0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65,0</w:t>
            </w:r>
          </w:p>
        </w:tc>
      </w:tr>
      <w:tr w:rsidR="0081045E" w:rsidRPr="00977A25" w:rsidTr="00820F27">
        <w:trPr>
          <w:trHeight w:val="96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lastRenderedPageBreak/>
              <w:t>7.</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Охват населения г. Читы профилактическими мероприятиями, направленными на профилактику табакокурения, потребления никотинсодержащей продукции, наркомании и алкоголизма</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Министерство культуры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1,66</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1,66</w:t>
            </w:r>
          </w:p>
        </w:tc>
      </w:tr>
      <w:tr w:rsidR="0081045E" w:rsidRPr="00977A25" w:rsidTr="00820F27">
        <w:trPr>
          <w:trHeight w:val="1089"/>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8.</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Приобретение методических рекомендаций, наглядных пособий, видеофильмов, направленных на профилактику табакокурения, потребления никотинсодержащей продукции, наркомании и алкоголизма</w:t>
            </w:r>
          </w:p>
        </w:tc>
        <w:tc>
          <w:tcPr>
            <w:tcW w:w="2410" w:type="dxa"/>
            <w:vMerge w:val="restart"/>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Министерство труда и социальной защиты населения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штук</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3000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bCs/>
                <w:sz w:val="24"/>
                <w:szCs w:val="24"/>
                <w:lang w:eastAsia="en-US"/>
              </w:rPr>
              <w:t>2 435</w:t>
            </w:r>
          </w:p>
        </w:tc>
      </w:tr>
      <w:tr w:rsidR="0081045E" w:rsidRPr="00977A25" w:rsidTr="00820F27">
        <w:trPr>
          <w:trHeight w:val="87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9.</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Количество специалистов, участвующих в процессе социально-трудовой реабилитации, прошедших курсы повышения квалификации</w:t>
            </w:r>
          </w:p>
        </w:tc>
        <w:tc>
          <w:tcPr>
            <w:tcW w:w="2410" w:type="dxa"/>
            <w:vMerge/>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человек</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w:t>
            </w:r>
          </w:p>
        </w:tc>
      </w:tr>
      <w:tr w:rsidR="0081045E" w:rsidRPr="00977A25" w:rsidTr="00820F27">
        <w:trPr>
          <w:trHeight w:val="933"/>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10.</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Удельный вес общей площади уничтоженных очагов произрастания дикорастущей конопли от общей площади выявленных очагов произрастания дикорастущей конопли</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Министерство сельского хозяйства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bCs/>
                <w:sz w:val="24"/>
                <w:szCs w:val="24"/>
                <w:lang w:eastAsia="en-US"/>
              </w:rPr>
              <w:t>96</w:t>
            </w:r>
          </w:p>
        </w:tc>
      </w:tr>
    </w:tbl>
    <w:p w:rsidR="0081045E" w:rsidRPr="00977A25" w:rsidRDefault="0081045E" w:rsidP="0081045E">
      <w:pPr>
        <w:widowControl w:val="0"/>
        <w:ind w:firstLine="708"/>
        <w:contextualSpacing/>
        <w:rPr>
          <w:szCs w:val="28"/>
        </w:rPr>
      </w:pPr>
    </w:p>
    <w:p w:rsidR="0081045E" w:rsidRPr="00977A25" w:rsidRDefault="0081045E" w:rsidP="0081045E">
      <w:pPr>
        <w:widowControl w:val="0"/>
        <w:ind w:firstLine="708"/>
        <w:contextualSpacing/>
        <w:rPr>
          <w:szCs w:val="28"/>
        </w:rPr>
      </w:pPr>
      <w:r w:rsidRPr="00977A25">
        <w:rPr>
          <w:szCs w:val="28"/>
        </w:rPr>
        <w:t>Ожидаемые показатели конечных результатов Программы за 2022 год выполнены, за исключением показателей: «Приобретение методических рекомендаций, наглядных пособий, видеофильмов, направленных на профилактику табакокурения, потребления никотинсодержащей продукции, наркомании и алкоголизма» и «Удельный вес общей площади уничтоженных очагов произрастания дикорастущей конопли от общей площади выявленных очагов произрастания дикорастущей конопли».</w:t>
      </w:r>
    </w:p>
    <w:p w:rsidR="0081045E" w:rsidRPr="002014E9" w:rsidRDefault="0081045E" w:rsidP="0081045E">
      <w:pPr>
        <w:widowControl w:val="0"/>
        <w:contextualSpacing/>
        <w:jc w:val="center"/>
        <w:rPr>
          <w:b/>
          <w:color w:val="1F497D" w:themeColor="text2"/>
          <w:szCs w:val="28"/>
        </w:rPr>
      </w:pPr>
    </w:p>
    <w:p w:rsidR="00551F65" w:rsidRPr="004726A8" w:rsidRDefault="00551F65" w:rsidP="0081045E">
      <w:pPr>
        <w:ind w:firstLine="0"/>
        <w:rPr>
          <w:rFonts w:ascii="Times New Roman" w:hAnsi="Times New Roman"/>
        </w:rPr>
      </w:pPr>
    </w:p>
    <w:p w:rsidR="00551F65" w:rsidRPr="006070B0" w:rsidRDefault="00551F65" w:rsidP="00551F65">
      <w:pPr>
        <w:pStyle w:val="1"/>
        <w:numPr>
          <w:ilvl w:val="0"/>
          <w:numId w:val="12"/>
        </w:numPr>
        <w:spacing w:before="0" w:after="0"/>
        <w:jc w:val="center"/>
        <w:rPr>
          <w:rFonts w:ascii="Times New Roman" w:hAnsi="Times New Roman" w:cs="Times New Roman"/>
          <w:sz w:val="28"/>
          <w:szCs w:val="28"/>
        </w:rPr>
      </w:pPr>
      <w:r w:rsidRPr="006070B0">
        <w:rPr>
          <w:rFonts w:ascii="Times New Roman" w:hAnsi="Times New Roman" w:cs="Times New Roman"/>
          <w:sz w:val="28"/>
          <w:szCs w:val="28"/>
        </w:rPr>
        <w:lastRenderedPageBreak/>
        <w:t>Информация о ходе исполнения перечня</w:t>
      </w:r>
    </w:p>
    <w:p w:rsidR="00551F65" w:rsidRPr="006070B0" w:rsidRDefault="00551F65" w:rsidP="00551F65">
      <w:pPr>
        <w:pStyle w:val="1"/>
        <w:spacing w:before="0" w:after="0"/>
        <w:ind w:left="720"/>
        <w:jc w:val="center"/>
        <w:rPr>
          <w:rFonts w:ascii="Times New Roman" w:hAnsi="Times New Roman" w:cs="Times New Roman"/>
          <w:sz w:val="28"/>
          <w:szCs w:val="28"/>
        </w:rPr>
      </w:pPr>
      <w:r w:rsidRPr="006070B0">
        <w:rPr>
          <w:rFonts w:ascii="Times New Roman" w:hAnsi="Times New Roman" w:cs="Times New Roman"/>
          <w:sz w:val="28"/>
          <w:szCs w:val="28"/>
        </w:rPr>
        <w:t xml:space="preserve">приоритетных направлений (плана мероприятий) реализации </w:t>
      </w:r>
    </w:p>
    <w:p w:rsidR="00551F65" w:rsidRPr="006070B0" w:rsidRDefault="00551F65" w:rsidP="00551F65">
      <w:pPr>
        <w:pStyle w:val="1"/>
        <w:spacing w:before="0" w:after="0"/>
        <w:ind w:left="720"/>
        <w:jc w:val="center"/>
        <w:rPr>
          <w:rFonts w:ascii="Times New Roman" w:hAnsi="Times New Roman" w:cs="Times New Roman"/>
          <w:sz w:val="28"/>
          <w:szCs w:val="28"/>
        </w:rPr>
      </w:pPr>
      <w:r w:rsidRPr="006070B0">
        <w:rPr>
          <w:rFonts w:ascii="Times New Roman" w:hAnsi="Times New Roman" w:cs="Times New Roman"/>
          <w:sz w:val="28"/>
          <w:szCs w:val="28"/>
        </w:rPr>
        <w:t xml:space="preserve">Стратегии государственной антинаркотической политики </w:t>
      </w:r>
    </w:p>
    <w:p w:rsidR="00551F65" w:rsidRPr="006070B0" w:rsidRDefault="00551F65" w:rsidP="00551F65">
      <w:pPr>
        <w:pStyle w:val="1"/>
        <w:spacing w:before="0" w:after="0"/>
        <w:ind w:left="720"/>
        <w:jc w:val="center"/>
        <w:rPr>
          <w:rFonts w:ascii="Times New Roman" w:hAnsi="Times New Roman" w:cs="Times New Roman"/>
          <w:sz w:val="28"/>
          <w:szCs w:val="28"/>
        </w:rPr>
      </w:pPr>
      <w:r w:rsidRPr="006070B0">
        <w:rPr>
          <w:rFonts w:ascii="Times New Roman" w:hAnsi="Times New Roman" w:cs="Times New Roman"/>
          <w:sz w:val="28"/>
          <w:szCs w:val="28"/>
        </w:rPr>
        <w:t>Российской Федерации на период до 2030 года</w:t>
      </w:r>
    </w:p>
    <w:p w:rsidR="00D96B7B" w:rsidRPr="006070B0" w:rsidRDefault="00D96B7B" w:rsidP="00ED58E1">
      <w:pPr>
        <w:ind w:firstLine="0"/>
        <w:rPr>
          <w:rStyle w:val="a7"/>
          <w:rFonts w:ascii="Times New Roman" w:hAnsi="Times New Roman"/>
          <w:color w:val="auto"/>
          <w:szCs w:val="28"/>
          <w:u w:val="none"/>
        </w:rPr>
      </w:pPr>
    </w:p>
    <w:p w:rsidR="00D96B7B" w:rsidRPr="006070B0" w:rsidRDefault="00D96B7B" w:rsidP="00D96B7B">
      <w:pPr>
        <w:shd w:val="clear" w:color="auto" w:fill="FFFFFF"/>
        <w:ind w:firstLine="708"/>
        <w:rPr>
          <w:szCs w:val="28"/>
        </w:rPr>
      </w:pPr>
      <w:r w:rsidRPr="006070B0">
        <w:rPr>
          <w:szCs w:val="28"/>
        </w:rPr>
        <w:t>Распоряжением Губернатора Забайкальского края от 5 апреля 2021 года № 168-р утвержден План мероприятий по реализации Стратегии государственной антинаркотической политики Российской Федерации на период до 2030 года в Забайкальском крае.</w:t>
      </w:r>
    </w:p>
    <w:p w:rsidR="00D96B7B" w:rsidRPr="006070B0" w:rsidRDefault="00D96B7B" w:rsidP="00D96B7B">
      <w:pPr>
        <w:shd w:val="clear" w:color="auto" w:fill="FFFFFF"/>
        <w:ind w:firstLine="708"/>
        <w:rPr>
          <w:szCs w:val="28"/>
        </w:rPr>
      </w:pPr>
      <w:r w:rsidRPr="006070B0">
        <w:rPr>
          <w:szCs w:val="28"/>
        </w:rPr>
        <w:t>Исполнителями Плана мероприятий по реализации Стратегии государственной антинаркотической политики Российской Федерации на период до 2030 года в Забайкальском крае являются:</w:t>
      </w:r>
    </w:p>
    <w:p w:rsidR="00D96B7B" w:rsidRPr="006070B0" w:rsidRDefault="00D96B7B" w:rsidP="00D96B7B">
      <w:pPr>
        <w:shd w:val="clear" w:color="auto" w:fill="FFFFFF"/>
        <w:ind w:firstLine="708"/>
        <w:rPr>
          <w:szCs w:val="28"/>
        </w:rPr>
      </w:pPr>
      <w:r w:rsidRPr="006070B0">
        <w:rPr>
          <w:szCs w:val="28"/>
        </w:rPr>
        <w:t>- министерство образования и науки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здравоохранения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культуры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физической культуры и спорта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сельского хозяйства Забайкальского края;</w:t>
      </w:r>
    </w:p>
    <w:p w:rsidR="00D96B7B" w:rsidRPr="006070B0" w:rsidRDefault="00D96B7B" w:rsidP="00D96B7B">
      <w:pPr>
        <w:shd w:val="clear" w:color="auto" w:fill="FFFFFF"/>
        <w:ind w:firstLine="708"/>
        <w:rPr>
          <w:szCs w:val="28"/>
        </w:rPr>
      </w:pPr>
      <w:r w:rsidRPr="006070B0">
        <w:rPr>
          <w:szCs w:val="28"/>
        </w:rPr>
        <w:t xml:space="preserve">- </w:t>
      </w:r>
      <w:r w:rsidRPr="006070B0">
        <w:t>главы муниципальных районов, муниципальных и городских округов Забайкальского края, председатели антинаркотических комиссий муниципальных районов Забайкальского края</w:t>
      </w:r>
      <w:r w:rsidRPr="006070B0">
        <w:rPr>
          <w:szCs w:val="28"/>
        </w:rPr>
        <w:t>;</w:t>
      </w:r>
    </w:p>
    <w:p w:rsidR="00D96B7B" w:rsidRPr="006070B0" w:rsidRDefault="00D96B7B" w:rsidP="00D96B7B">
      <w:pPr>
        <w:shd w:val="clear" w:color="auto" w:fill="FFFFFF"/>
        <w:ind w:firstLine="708"/>
        <w:rPr>
          <w:szCs w:val="28"/>
        </w:rPr>
      </w:pPr>
      <w:r w:rsidRPr="006070B0">
        <w:rPr>
          <w:szCs w:val="28"/>
        </w:rPr>
        <w:t>- Администрация Губернатора Забайкальского края;</w:t>
      </w:r>
    </w:p>
    <w:p w:rsidR="00D96B7B" w:rsidRPr="006070B0" w:rsidRDefault="00D96B7B" w:rsidP="00D96B7B">
      <w:pPr>
        <w:shd w:val="clear" w:color="auto" w:fill="FFFFFF"/>
        <w:ind w:firstLine="708"/>
        <w:rPr>
          <w:szCs w:val="28"/>
        </w:rPr>
      </w:pPr>
      <w:r w:rsidRPr="006070B0">
        <w:rPr>
          <w:szCs w:val="28"/>
        </w:rPr>
        <w:t>- УМВД России по Забайкальскому краю;</w:t>
      </w:r>
    </w:p>
    <w:p w:rsidR="00D96B7B" w:rsidRPr="006070B0" w:rsidRDefault="00ED58E1" w:rsidP="00D96B7B">
      <w:pPr>
        <w:shd w:val="clear" w:color="auto" w:fill="FFFFFF"/>
        <w:ind w:firstLine="708"/>
        <w:rPr>
          <w:szCs w:val="28"/>
        </w:rPr>
      </w:pPr>
      <w:r w:rsidRPr="006070B0">
        <w:rPr>
          <w:szCs w:val="28"/>
        </w:rPr>
        <w:t>- аппарат антинаркотической комиссии в Забайкальском крае</w:t>
      </w:r>
    </w:p>
    <w:p w:rsidR="00D96B7B" w:rsidRPr="006070B0" w:rsidRDefault="00D96B7B" w:rsidP="00D96B7B">
      <w:pPr>
        <w:shd w:val="clear" w:color="auto" w:fill="FFFFFF"/>
        <w:ind w:firstLine="708"/>
        <w:rPr>
          <w:szCs w:val="28"/>
        </w:rPr>
      </w:pPr>
      <w:r w:rsidRPr="006070B0">
        <w:rPr>
          <w:szCs w:val="28"/>
        </w:rPr>
        <w:t xml:space="preserve">В 2022 году в рамках реализации Плана </w:t>
      </w:r>
      <w:r w:rsidR="00ED58E1" w:rsidRPr="006070B0">
        <w:rPr>
          <w:szCs w:val="28"/>
        </w:rPr>
        <w:t>исполнителями</w:t>
      </w:r>
      <w:r w:rsidRPr="006070B0">
        <w:rPr>
          <w:szCs w:val="28"/>
        </w:rPr>
        <w:t xml:space="preserve"> проведены следующие мероприятия.</w:t>
      </w:r>
    </w:p>
    <w:p w:rsidR="00D96B7B" w:rsidRPr="006070B0" w:rsidRDefault="00D96B7B" w:rsidP="00D96B7B">
      <w:pPr>
        <w:rPr>
          <w:szCs w:val="28"/>
        </w:rPr>
      </w:pPr>
      <w:r w:rsidRPr="006070B0">
        <w:rPr>
          <w:szCs w:val="28"/>
        </w:rPr>
        <w:t xml:space="preserve">В 2021 - 2022 гг. в клинической ординатуре по специальности «психиатрия» обучались 26 врачей ординаторов, из них 15 – ординаторы первого года обучения, 11 – ординаторы второго года обучения. Первичную переподготовку по специальности «психиатрия-наркология» в 2022 году прошли 2 врача, повышение квалификации по специальности «психиатрия-наркология» - 6 врачей психиатров-наркологов. Ежегодно заключаются договоры с выпускниками ФГБОУ ВО ЧГМА с целью укомплектования наркологической службы края врачами психиатрами - наркологами. </w:t>
      </w:r>
    </w:p>
    <w:p w:rsidR="00D96B7B" w:rsidRPr="006070B0" w:rsidRDefault="00D96B7B" w:rsidP="00D96B7B">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Специалистами наркологической службы Забайкальского края проводится комплекс мероприятий, направленных на профилактику употребления психоактивных веществ и формирование здорового образа жизни среди несовершеннолетних и молодежи.</w:t>
      </w:r>
    </w:p>
    <w:p w:rsidR="00D96B7B" w:rsidRPr="006070B0" w:rsidRDefault="00D96B7B" w:rsidP="00D96B7B">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2022 году врачами психиатрами-наркологами проведено 1663 мероприятия (лекции, беседы, круглые столы, ток-шоу) по вопросам профилактики употребления психоактивных веществ среди школьников и учащихся профессиональных образовательных организаций, в том числе в дистанционном формате, гигиеническим обучением охвачено более 50000 человек.</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Принято участие в широкомасштабных антинаркотических и профилактических акциях «Ярмарка здоровья», «Родительский урок», «Классный </w:t>
      </w:r>
      <w:r w:rsidRPr="006070B0">
        <w:rPr>
          <w:szCs w:val="28"/>
        </w:rPr>
        <w:lastRenderedPageBreak/>
        <w:t xml:space="preserve">час», «Месячник правовых знаний», «Сообщи, где торгуют смертью», «Дети России», «Призывник».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В период с 14 февраля по 31 марта 2022 года в рамках краевой антинаркотической акции «Родительский урок» специалистами ГАУЗ ЗКНД проведены лекции, беседы, родительские собрания, направленные на профилактику употребления наркотических средств в немедицинских целях среди подростков, молодежи и взрослого населения Забайкальского края. Для обучающихся средних общеобразовательных организаций организован показ видеофильмов, мультимедийных презентаций. Организовано около 100 лекций, более 700 видеодемонстраций с общим охватом более 1500 человек. </w:t>
      </w:r>
    </w:p>
    <w:p w:rsidR="00ED58E1" w:rsidRPr="006070B0" w:rsidRDefault="00ED58E1"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w:t>
      </w:r>
      <w:r w:rsidR="00D96B7B" w:rsidRPr="006070B0">
        <w:rPr>
          <w:szCs w:val="28"/>
        </w:rPr>
        <w:t xml:space="preserve"> период с 14 по 25 марта 2022 года (1-ый этап) и в период с 17 по 28 октября 2022 года (2-ой этап) проведена Общероссийская антинаркотическая акция «Сообщи, где торгуют смертью». Акция направлена на профилактику употребления наркотических средств в немедицинских целях среди подростков, молодежи и взрослого населения, на выявление мест организации сбыта наркотических средств и профилактику их потребления в немедицинских целях, организацию и проведение совместных мероприятий по предупреждению наркомании и незаконного оборота наркотических средств. В рамках акции специалистами ГАУЗ ЗКНД совместно с сотрудниками УГИБДД УМВД России по Забайкальскому краю и УНК УМВД России по Забайкальскому краю проведены лекции, беседы с учащимися средних образовательных организаций и студентами ССУЗов с общим охватом более 2000 человек. Специалисты краевого наркологического диспансера приняли участие в проведении Горячей линии. За время проведения мероприятия на Горячую линию поступило 12 звонков от жителей Забайкальского края.</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bCs/>
          <w:szCs w:val="28"/>
        </w:rPr>
      </w:pPr>
      <w:r w:rsidRPr="006070B0">
        <w:rPr>
          <w:bCs/>
          <w:szCs w:val="28"/>
        </w:rPr>
        <w:t xml:space="preserve">В период с 1 апреля по 15 июля 2022 года (1-ый этап) и в период с 1 октября по 1 декабря 2022 года (2-ой этап) прошла Общероссийская акция «Призывник», направленная на профилактику незаконного оборота наркотических средств и психотропных веществ среди допризывной молодежи и граждан, призываемых на военную службу на территории Забайкальского края. В рамках акции специалисты краевого наркологического диспансера совместно с сотрудниками УНК УМВД России по Забайкальскому краю в призывных пунктах военного комиссариата Забайкальского края провели антинаркотические лекции, беседы для призывников, с общим охватом более 1500 человек.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bCs/>
          <w:szCs w:val="28"/>
        </w:rPr>
      </w:pPr>
      <w:r w:rsidRPr="006070B0">
        <w:rPr>
          <w:bCs/>
          <w:szCs w:val="28"/>
        </w:rPr>
        <w:t xml:space="preserve">В период с 4 по 13 апреля 2022 года (1-ый этап) и в период с 14 по 23 ноября 2022 года (2-ой этап) принято участие в межведомственной комплексной оперативно-профилактической операции «Дети России – 2022». В рамках акции проведены лекции, беседы, семинары, направленные на профилактику употребления наркотических средств в немедицинских целях среди подростков, молодежи и взрослого населения Забайкальского края.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bCs/>
          <w:szCs w:val="28"/>
        </w:rPr>
      </w:pPr>
      <w:r w:rsidRPr="006070B0">
        <w:rPr>
          <w:bCs/>
          <w:szCs w:val="28"/>
        </w:rPr>
        <w:t xml:space="preserve">Принято участие в проведении круглых столов среди учащихся средних специальных образовательных учреждений и несовершеннолетних общеобразовательных учреждений с целью оказания консультативной помощи по вопросам наркомании.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lang w:val="en-US"/>
        </w:rPr>
        <w:lastRenderedPageBreak/>
        <w:t>C</w:t>
      </w:r>
      <w:r w:rsidRPr="006070B0">
        <w:rPr>
          <w:szCs w:val="28"/>
        </w:rPr>
        <w:t xml:space="preserve"> 7 по 9 апреля 2022 г. принято участие в проведении краевой межведомственной Акции для населения Забайкальского края, приуроченной к Всемирному дню здоровья. За время Акции в период с 4 по 8 апреля 2022 года специалисты краевого наркологического диспансера приняли участие в Неделе ЗОЖ. Мероприятия проходили в формате информационного лектория «Здоровым быть модно». В библиотеке им. А.П. Чехова, КДЦ «Мир», «Юность», «Спутник» для учеников 8-11 классов средних школ № 3,44,51,25,10 проведены лекции, беседы, анкетирование, демонстрация профилактических видеороликов о вреде табака, алкоголя и наркотических веществ.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период мероприятий, посвященных Всемирному дню здоровья, было проведено 10 лекций с общим охватом 410 человек, выдано более 1200 наглядного материала (буклеты, плакаты, закладки) по профилактике табака, алкоголя, наркотических и психотропных веществ.</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С 15 по 22 апреля 2022 г. в рамках месячника правовых знаний специалисты краевого наркологического диспансера провели профилактические мероприятия (лекции, беседы) для первокурсников ГПОУ «</w:t>
      </w:r>
      <w:r w:rsidRPr="006070B0">
        <w:rPr>
          <w:bCs/>
          <w:szCs w:val="28"/>
        </w:rPr>
        <w:t>Читинский</w:t>
      </w:r>
      <w:r w:rsidRPr="006070B0">
        <w:rPr>
          <w:szCs w:val="28"/>
        </w:rPr>
        <w:t> </w:t>
      </w:r>
      <w:r w:rsidRPr="006070B0">
        <w:rPr>
          <w:bCs/>
          <w:szCs w:val="28"/>
        </w:rPr>
        <w:t>техникум</w:t>
      </w:r>
      <w:r w:rsidRPr="006070B0">
        <w:rPr>
          <w:szCs w:val="28"/>
        </w:rPr>
        <w:t> </w:t>
      </w:r>
      <w:r w:rsidRPr="006070B0">
        <w:rPr>
          <w:bCs/>
          <w:szCs w:val="28"/>
        </w:rPr>
        <w:t>отраслевых</w:t>
      </w:r>
      <w:r w:rsidRPr="006070B0">
        <w:rPr>
          <w:szCs w:val="28"/>
        </w:rPr>
        <w:t> </w:t>
      </w:r>
      <w:r w:rsidRPr="006070B0">
        <w:rPr>
          <w:bCs/>
          <w:szCs w:val="28"/>
        </w:rPr>
        <w:t>технологий</w:t>
      </w:r>
      <w:r w:rsidRPr="006070B0">
        <w:rPr>
          <w:szCs w:val="28"/>
        </w:rPr>
        <w:t> и бизнеса», ФГБОУ «Забайкальский техникум железнодорожного транспорта», МБОУ «Городской центр образования», Читинского Суворовского военного училища МВД России, ГАПОУ «Забайкальский горный колледж» и учащихся ГОУ «Забайкальский краевой лицей-интернат». Мероприятие проводилось с целью формирования у студентов и учащихся негативного отношения к употреблению наркотических и психотропных веществ, пропаганды здорового образа жизни и недопущения случаев распространения наркомании и связанных с ними преступлений и правонарушений. Проведено 8 лекций с общим охватом 744 человека.</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рамках Всемирного дня борьбы с наркоманией и незаконным оборотом наркотиков – 26 июня 2022 года Министерством здравоохранения Забайкальского края организован и проведен комплекс профилактических антинаркотических информационных акций в г. Чите и в районах Забайкальского края.</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24 июня 2022 года в г. Читы специалисты краевого наркологического диспансера совместно с сотрудниками УНК УМВД России по Забайкальскому краю провели уличную акцию «Сохрани свое счастливое завтра!», приуроченную к Международному дню борьбы с наркоманией и незаконным оборотом наркотиков. Акция направлена на профилактику наркомании среди молодого поколения Забайкальского края.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Было распространено более 10 тыс. экземпляров наглядной информации. В ходе мероприятий использовались информационные баннеры, хардпостеры о здоровом образе жизни без наркотиков, а также функционировал художественный уголок для рисунков. Участниками акции стали более 200 человек, в социологическом опросе приняли участие 180 респондентов.  На телеканале «Россия 24» и </w:t>
      </w:r>
      <w:r w:rsidRPr="006070B0">
        <w:rPr>
          <w:szCs w:val="28"/>
          <w:lang w:val="en-US"/>
        </w:rPr>
        <w:t>YouTube</w:t>
      </w:r>
      <w:r w:rsidRPr="006070B0">
        <w:rPr>
          <w:szCs w:val="28"/>
        </w:rPr>
        <w:t xml:space="preserve"> канале Радио Маяк ГТРК «Чита», организован телесюжет посвященный Международному дню борьбы с наркоманией и незаконным оборотом наркотиков. Врачи психиатры-наркологи приняли участие в радиоэфирах на ГТРК «Чита», Радио-FM, Русское радио, Серебряный дождь по вопросам профилактики наркомании в Забайкальском крае. В социальной сети ВКонтакте </w:t>
      </w:r>
      <w:r w:rsidRPr="006070B0">
        <w:rPr>
          <w:szCs w:val="28"/>
        </w:rPr>
        <w:lastRenderedPageBreak/>
        <w:t>vk.com/gauzzknd размещено более 10 постов и 3 информационных сюжета антинаркотической направленности с общим охватом более 2000 просмотров.</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период с 15 по 27 июня 2022 г. в детских оздоровительных лагерях Забайкальского края прошел первый этап акции «Здоровое и безопасное лето». Специалисты краевого наркологического диспансера совместно с другими специалистами медицинских учреждений посетили 6 спортивных лагерей. Участниками акции стали более 600 подростков. С июля по август принято участие во втором этапе акции. За весь летний период проведено 35 лекций с общим охватом 2000 человек.</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17 июня в Министерстве обороны РФ (войсковая часть 38151) в рамках Всеармейского месячника по противодействию наркомании состоялось мероприятие «Армия против наркотиков». Мероприятие проводилось с целью формирования у военнослужащих негативного отношения к употреблению наркотических и психотропных веществ, пропаганды здорового образа жизни и недопущения случаев распространения наркомании и связанных с ними преступлений и правонарушений.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рамках организации профилактической работы среди несовершеннолетних в образовательных учреждениях в течение учебного года специалистами краевого наркологического диспансера совместно со специалистами Комитета образования г. Читы, сотрудниками УНК УМВД России по Забайкальскому краю и других заинтересованных учреждений и ведомств в 2022 году проведена акция «Ярмарка здоровья». Прочитано 53 лекций в 12-ти общеобразовательных организациях города Читы с общим охватом 1600 старшеклассников.</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период с 12 октября по 12 декабря в общеобразовательных организациях проведена краевая антинаркотическая акция «Классный час».</w:t>
      </w:r>
      <w:r w:rsidRPr="006070B0">
        <w:rPr>
          <w:b/>
          <w:szCs w:val="28"/>
        </w:rPr>
        <w:t xml:space="preserve"> </w:t>
      </w:r>
      <w:r w:rsidRPr="006070B0">
        <w:rPr>
          <w:szCs w:val="28"/>
        </w:rPr>
        <w:t xml:space="preserve">Специалисты краевого диспансера провели профилактические лекции в 7-ми образовательных учреждениях г. Читы с общим охватом более 700 человек.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В 2022 г. Министерством здравоохранения Забайкальского края продолжено сотрудничество со средствами массовой информации по вопросам профилактики употребления психоактивных веществ, в том числе алкогольной продукции: организовано 12 телесюжетов на ГТРК «Чита», РТК «Забайкалье», 34 радиоэфиров на ГТРК «Чита», Радио Маяк, Радио-FM, Русское Радио, «Серебряный дождь» опубликовано 20 печатных статей в газете «Будьте здоровы!», «Забайкальский рабочий», «Московский комсомолец», Улетовский вестник, медицинском журнале «Медицина Забайкалья», сборнике «Актуальные проблемы психиатрии и наркологии в современных условиях».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В режиме онлайн осуществляется информирование населения Забайкальского края по вопросам профилактики, диагностики и лечения наркологических расстройств через интернет-сайт ГАУЗ «Забайкальский краевой наркологический диспансер» - </w:t>
      </w:r>
      <w:r w:rsidRPr="006070B0">
        <w:rPr>
          <w:szCs w:val="28"/>
          <w:lang w:val="en-US"/>
        </w:rPr>
        <w:t>kndchita</w:t>
      </w:r>
      <w:r w:rsidRPr="006070B0">
        <w:rPr>
          <w:szCs w:val="28"/>
        </w:rPr>
        <w:t>.</w:t>
      </w:r>
      <w:r w:rsidRPr="006070B0">
        <w:rPr>
          <w:szCs w:val="28"/>
          <w:lang w:val="en-US"/>
        </w:rPr>
        <w:t>ru</w:t>
      </w:r>
      <w:r w:rsidRPr="006070B0">
        <w:rPr>
          <w:szCs w:val="28"/>
        </w:rPr>
        <w:t>. На сайте оперативно размещаются новости законодательной базы, методические пособия для педагогов, буклеты и памятки для родителей и учащихся образовательных учреждений по профилактике наркомании, алкоголизма и табакокурения.</w:t>
      </w:r>
    </w:p>
    <w:p w:rsidR="00D96B7B"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lastRenderedPageBreak/>
        <w:t>В социальной сети ВКонтакте vk.com/gauzzknd и госпаблике сообщества ВК https://vk.com/public216308810 в течение 2022 года размещено более 1000 информационных постов на антиалкогольные и антинаркотические темы.</w:t>
      </w:r>
    </w:p>
    <w:p w:rsidR="00551F65" w:rsidRPr="004726A8" w:rsidRDefault="00551F65" w:rsidP="00551F65">
      <w:pPr>
        <w:pStyle w:val="1"/>
        <w:numPr>
          <w:ilvl w:val="0"/>
          <w:numId w:val="12"/>
        </w:numPr>
        <w:spacing w:before="0" w:after="0"/>
        <w:jc w:val="center"/>
        <w:rPr>
          <w:rFonts w:ascii="Times New Roman" w:hAnsi="Times New Roman" w:cs="Times New Roman"/>
          <w:sz w:val="28"/>
          <w:szCs w:val="28"/>
        </w:rPr>
      </w:pPr>
      <w:r w:rsidRPr="004726A8">
        <w:rPr>
          <w:rFonts w:ascii="Times New Roman" w:hAnsi="Times New Roman" w:cs="Times New Roman"/>
          <w:sz w:val="28"/>
          <w:szCs w:val="28"/>
        </w:rPr>
        <w:t xml:space="preserve">Предварительная оценка состояния наркоситуации в </w:t>
      </w:r>
    </w:p>
    <w:p w:rsidR="00551F65" w:rsidRPr="004726A8" w:rsidRDefault="00551F65" w:rsidP="00551F65">
      <w:pPr>
        <w:pStyle w:val="1"/>
        <w:spacing w:before="0" w:after="0"/>
        <w:ind w:left="720"/>
        <w:jc w:val="center"/>
        <w:rPr>
          <w:rFonts w:ascii="Times New Roman" w:hAnsi="Times New Roman" w:cs="Times New Roman"/>
          <w:sz w:val="28"/>
          <w:szCs w:val="28"/>
        </w:rPr>
      </w:pPr>
      <w:r w:rsidRPr="004726A8">
        <w:rPr>
          <w:rFonts w:ascii="Times New Roman" w:hAnsi="Times New Roman" w:cs="Times New Roman"/>
          <w:sz w:val="28"/>
          <w:szCs w:val="28"/>
        </w:rPr>
        <w:t>Забайкальском крае</w:t>
      </w:r>
      <w:bookmarkStart w:id="7" w:name="_Toc509224524"/>
      <w:r w:rsidRPr="004726A8">
        <w:rPr>
          <w:rFonts w:ascii="Times New Roman" w:hAnsi="Times New Roman" w:cs="Times New Roman"/>
          <w:sz w:val="28"/>
          <w:szCs w:val="28"/>
        </w:rPr>
        <w:t xml:space="preserve"> в соответствии с Критериями оценки развития наркоситуации.</w:t>
      </w:r>
      <w:bookmarkEnd w:id="7"/>
    </w:p>
    <w:p w:rsidR="00551F65" w:rsidRPr="004726A8" w:rsidRDefault="00551F65" w:rsidP="00551F65">
      <w:pPr>
        <w:rPr>
          <w:rFonts w:ascii="Times New Roman" w:hAnsi="Times New Roman"/>
          <w:szCs w:val="28"/>
        </w:rPr>
      </w:pPr>
    </w:p>
    <w:p w:rsidR="00551F65" w:rsidRPr="006070B0" w:rsidRDefault="00551F65" w:rsidP="00551F65">
      <w:pPr>
        <w:rPr>
          <w:rFonts w:ascii="Times New Roman" w:hAnsi="Times New Roman"/>
          <w:szCs w:val="28"/>
        </w:rPr>
      </w:pPr>
      <w:r w:rsidRPr="006070B0">
        <w:rPr>
          <w:rFonts w:ascii="Times New Roman" w:hAnsi="Times New Roman"/>
          <w:szCs w:val="28"/>
        </w:rPr>
        <w:t xml:space="preserve">1. По оценочному показателю </w:t>
      </w:r>
      <w:r w:rsidRPr="006070B0">
        <w:rPr>
          <w:rFonts w:ascii="Times New Roman" w:hAnsi="Times New Roman"/>
          <w:b/>
          <w:bCs/>
          <w:szCs w:val="28"/>
        </w:rPr>
        <w:t>«</w:t>
      </w:r>
      <w:r w:rsidRPr="006070B0">
        <w:rPr>
          <w:rFonts w:ascii="Times New Roman" w:hAnsi="Times New Roman"/>
          <w:b/>
          <w:szCs w:val="28"/>
        </w:rPr>
        <w:t>В</w:t>
      </w:r>
      <w:r w:rsidRPr="006070B0">
        <w:rPr>
          <w:rFonts w:ascii="Times New Roman" w:hAnsi="Times New Roman"/>
          <w:b/>
          <w:bCs/>
          <w:szCs w:val="28"/>
        </w:rPr>
        <w:t>овлеченность населения в незаконный оборот наркотиков»</w:t>
      </w:r>
      <w:r w:rsidRPr="006070B0">
        <w:rPr>
          <w:rFonts w:ascii="Times New Roman" w:hAnsi="Times New Roman"/>
          <w:szCs w:val="28"/>
        </w:rPr>
        <w:t xml:space="preserve"> ситуация в Забайкальском крае в 202</w:t>
      </w:r>
      <w:r w:rsidR="007315D4" w:rsidRPr="006070B0">
        <w:rPr>
          <w:rFonts w:ascii="Times New Roman" w:hAnsi="Times New Roman"/>
          <w:szCs w:val="28"/>
        </w:rPr>
        <w:t>2</w:t>
      </w:r>
      <w:r w:rsidRPr="006070B0">
        <w:rPr>
          <w:rFonts w:ascii="Times New Roman" w:hAnsi="Times New Roman"/>
          <w:szCs w:val="28"/>
        </w:rPr>
        <w:t xml:space="preserve"> году оценивалась как </w:t>
      </w:r>
      <w:r w:rsidRPr="006070B0">
        <w:rPr>
          <w:rFonts w:ascii="Times New Roman" w:hAnsi="Times New Roman"/>
          <w:b/>
          <w:szCs w:val="28"/>
        </w:rPr>
        <w:t>«Нейтральная».</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муниципальном районе «Акшинский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муниципальном районе «Ононский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7 муниципальных районах: «Газимуро-Заводский район», «Калганский район», «Красночикойский район», «Кыринский район», «Оловяннинский район», «Петровск-Забайкальский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w:t>
      </w:r>
      <w:r w:rsidR="007315D4" w:rsidRPr="006070B0">
        <w:rPr>
          <w:rFonts w:ascii="Times New Roman" w:hAnsi="Times New Roman"/>
          <w:szCs w:val="28"/>
        </w:rPr>
        <w:t>3</w:t>
      </w:r>
      <w:r w:rsidRPr="006070B0">
        <w:rPr>
          <w:rFonts w:ascii="Times New Roman" w:hAnsi="Times New Roman"/>
          <w:szCs w:val="28"/>
        </w:rPr>
        <w:t xml:space="preserve"> районах края. </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2. По показателю </w:t>
      </w:r>
      <w:r w:rsidRPr="006070B0">
        <w:rPr>
          <w:rFonts w:ascii="Times New Roman" w:hAnsi="Times New Roman"/>
          <w:b/>
          <w:szCs w:val="28"/>
        </w:rPr>
        <w:t>«</w:t>
      </w:r>
      <w:r w:rsidRPr="006070B0">
        <w:rPr>
          <w:rFonts w:ascii="Times New Roman" w:hAnsi="Times New Roman"/>
          <w:b/>
          <w:bCs/>
          <w:szCs w:val="28"/>
        </w:rPr>
        <w:t>Уровень вовлеченности несовершеннолетних в незаконный оборот наркотиков</w:t>
      </w:r>
      <w:r w:rsidRPr="006070B0">
        <w:rPr>
          <w:rFonts w:ascii="Times New Roman" w:hAnsi="Times New Roman"/>
          <w:b/>
          <w:szCs w:val="28"/>
        </w:rPr>
        <w:t>»</w:t>
      </w:r>
      <w:r w:rsidRPr="006070B0">
        <w:rPr>
          <w:rFonts w:ascii="Times New Roman" w:hAnsi="Times New Roman"/>
          <w:szCs w:val="28"/>
        </w:rPr>
        <w:t xml:space="preserve"> ситуация в Забайкальском крае в 2021 году оценивалась как </w:t>
      </w:r>
      <w:r w:rsidRPr="006070B0">
        <w:rPr>
          <w:rFonts w:ascii="Times New Roman" w:hAnsi="Times New Roman"/>
          <w:b/>
          <w:szCs w:val="28"/>
        </w:rPr>
        <w:t>«Нейтральная».</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наблюдается в муниципальном районе «</w:t>
      </w:r>
      <w:r w:rsidR="00153B6D" w:rsidRPr="006070B0">
        <w:rPr>
          <w:rFonts w:ascii="Times New Roman" w:hAnsi="Times New Roman"/>
          <w:szCs w:val="28"/>
        </w:rPr>
        <w:t>Акшинский</w:t>
      </w:r>
      <w:r w:rsidRPr="006070B0">
        <w:rPr>
          <w:rFonts w:ascii="Times New Roman" w:hAnsi="Times New Roman"/>
          <w:szCs w:val="28"/>
        </w:rPr>
        <w:t xml:space="preserve"> район»</w:t>
      </w:r>
      <w:r w:rsidR="00153B6D" w:rsidRPr="006070B0">
        <w:rPr>
          <w:rFonts w:ascii="Times New Roman" w:hAnsi="Times New Roman"/>
          <w:szCs w:val="28"/>
        </w:rPr>
        <w:t>, «Балейский район», «Ононский район»</w:t>
      </w:r>
      <w:r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w:t>
      </w:r>
      <w:r w:rsidR="00754015" w:rsidRPr="006070B0">
        <w:rPr>
          <w:rFonts w:ascii="Times New Roman" w:hAnsi="Times New Roman"/>
          <w:szCs w:val="28"/>
        </w:rPr>
        <w:t>ация наблюдается в муниципальных</w:t>
      </w:r>
      <w:r w:rsidRPr="006070B0">
        <w:rPr>
          <w:rFonts w:ascii="Times New Roman" w:hAnsi="Times New Roman"/>
          <w:szCs w:val="28"/>
        </w:rPr>
        <w:t xml:space="preserve"> район</w:t>
      </w:r>
      <w:r w:rsidR="00754015" w:rsidRPr="006070B0">
        <w:rPr>
          <w:rFonts w:ascii="Times New Roman" w:hAnsi="Times New Roman"/>
          <w:szCs w:val="28"/>
        </w:rPr>
        <w:t>ах</w:t>
      </w:r>
      <w:r w:rsidRPr="006070B0">
        <w:rPr>
          <w:rFonts w:ascii="Times New Roman" w:hAnsi="Times New Roman"/>
          <w:szCs w:val="28"/>
        </w:rPr>
        <w:t xml:space="preserve"> «</w:t>
      </w:r>
      <w:r w:rsidR="00153B6D" w:rsidRPr="006070B0">
        <w:rPr>
          <w:rFonts w:ascii="Times New Roman" w:hAnsi="Times New Roman"/>
          <w:szCs w:val="28"/>
        </w:rPr>
        <w:t xml:space="preserve">Калганский </w:t>
      </w:r>
      <w:r w:rsidRPr="006070B0">
        <w:rPr>
          <w:rFonts w:ascii="Times New Roman" w:hAnsi="Times New Roman"/>
          <w:szCs w:val="28"/>
        </w:rPr>
        <w:t>район»</w:t>
      </w:r>
      <w:r w:rsidR="00153B6D" w:rsidRPr="006070B0">
        <w:rPr>
          <w:rFonts w:ascii="Times New Roman" w:hAnsi="Times New Roman"/>
          <w:szCs w:val="28"/>
        </w:rPr>
        <w:t>, «Нерчинский район»</w:t>
      </w:r>
      <w:r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w:t>
      </w:r>
      <w:r w:rsidR="00754015" w:rsidRPr="006070B0">
        <w:rPr>
          <w:rFonts w:ascii="Times New Roman" w:hAnsi="Times New Roman"/>
          <w:szCs w:val="28"/>
        </w:rPr>
        <w:t>6</w:t>
      </w:r>
      <w:r w:rsidRPr="006070B0">
        <w:rPr>
          <w:rFonts w:ascii="Times New Roman" w:hAnsi="Times New Roman"/>
          <w:szCs w:val="28"/>
        </w:rPr>
        <w:t xml:space="preserve"> муниципальных районах:, «Дульдургинский район», </w:t>
      </w:r>
      <w:r w:rsidR="00153B6D" w:rsidRPr="006070B0">
        <w:rPr>
          <w:rFonts w:ascii="Times New Roman" w:hAnsi="Times New Roman"/>
          <w:szCs w:val="28"/>
        </w:rPr>
        <w:t>«Город Краснокаменск и Краснокаменский район»</w:t>
      </w:r>
      <w:r w:rsidRPr="006070B0">
        <w:rPr>
          <w:rFonts w:ascii="Times New Roman" w:hAnsi="Times New Roman"/>
          <w:szCs w:val="28"/>
        </w:rPr>
        <w:t>, «Кыринский район», «</w:t>
      </w:r>
      <w:r w:rsidR="00153B6D" w:rsidRPr="006070B0">
        <w:rPr>
          <w:rFonts w:ascii="Times New Roman" w:hAnsi="Times New Roman"/>
          <w:szCs w:val="28"/>
        </w:rPr>
        <w:t>Чернышевкий</w:t>
      </w:r>
      <w:r w:rsidRPr="006070B0">
        <w:rPr>
          <w:rFonts w:ascii="Times New Roman" w:hAnsi="Times New Roman"/>
          <w:szCs w:val="28"/>
        </w:rPr>
        <w:t xml:space="preserve"> район», «</w:t>
      </w:r>
      <w:r w:rsidR="00153B6D" w:rsidRPr="006070B0">
        <w:rPr>
          <w:rFonts w:ascii="Times New Roman" w:hAnsi="Times New Roman"/>
          <w:szCs w:val="28"/>
        </w:rPr>
        <w:t>Шелопугинский</w:t>
      </w:r>
      <w:r w:rsidRPr="006070B0">
        <w:rPr>
          <w:rFonts w:ascii="Times New Roman" w:hAnsi="Times New Roman"/>
          <w:szCs w:val="28"/>
        </w:rPr>
        <w:t xml:space="preserve"> район»</w:t>
      </w:r>
      <w:r w:rsidR="00153B6D" w:rsidRPr="006070B0">
        <w:rPr>
          <w:rFonts w:ascii="Times New Roman" w:hAnsi="Times New Roman"/>
          <w:szCs w:val="28"/>
        </w:rPr>
        <w:t>, «Шилкинский район»</w:t>
      </w:r>
      <w:r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20 районах края </w:t>
      </w:r>
    </w:p>
    <w:p w:rsidR="00551F65" w:rsidRPr="006070B0" w:rsidRDefault="00551F65" w:rsidP="00551F65">
      <w:pPr>
        <w:rPr>
          <w:rFonts w:ascii="Times New Roman" w:hAnsi="Times New Roman"/>
          <w:szCs w:val="28"/>
        </w:rPr>
      </w:pPr>
    </w:p>
    <w:p w:rsidR="00551F65" w:rsidRPr="006070B0" w:rsidRDefault="00551F65" w:rsidP="00551F65">
      <w:pPr>
        <w:rPr>
          <w:rFonts w:ascii="Times New Roman" w:hAnsi="Times New Roman"/>
          <w:b/>
          <w:szCs w:val="28"/>
        </w:rPr>
      </w:pPr>
      <w:r w:rsidRPr="006070B0">
        <w:rPr>
          <w:rFonts w:ascii="Times New Roman" w:hAnsi="Times New Roman"/>
          <w:szCs w:val="28"/>
        </w:rPr>
        <w:t xml:space="preserve">3. По показателю </w:t>
      </w:r>
      <w:r w:rsidRPr="006070B0">
        <w:rPr>
          <w:rFonts w:ascii="Times New Roman" w:hAnsi="Times New Roman"/>
          <w:b/>
          <w:bCs/>
          <w:szCs w:val="28"/>
        </w:rPr>
        <w:t>«Криминогенность наркомании»</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 xml:space="preserve">«Нейтральная». </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муниципальном районе «Акшинский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муниципальном районе «Ононский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00754015" w:rsidRPr="006070B0">
        <w:rPr>
          <w:rFonts w:ascii="Times New Roman" w:hAnsi="Times New Roman"/>
          <w:szCs w:val="28"/>
        </w:rPr>
        <w:t xml:space="preserve"> ситуация зафиксирована в муниципальном районе</w:t>
      </w:r>
      <w:r w:rsidRPr="006070B0">
        <w:rPr>
          <w:rFonts w:ascii="Times New Roman" w:hAnsi="Times New Roman"/>
          <w:szCs w:val="28"/>
        </w:rPr>
        <w:t xml:space="preserve"> «Газимуро-Заводский район».</w:t>
      </w:r>
    </w:p>
    <w:p w:rsidR="00551F65" w:rsidRPr="006070B0" w:rsidRDefault="00551F65" w:rsidP="00551F65">
      <w:pPr>
        <w:rPr>
          <w:rFonts w:ascii="Times New Roman" w:hAnsi="Times New Roman"/>
          <w:b/>
          <w:szCs w:val="28"/>
        </w:rPr>
      </w:pPr>
      <w:r w:rsidRPr="006070B0">
        <w:rPr>
          <w:rFonts w:ascii="Times New Roman" w:hAnsi="Times New Roman"/>
          <w:szCs w:val="28"/>
        </w:rPr>
        <w:t xml:space="preserve">4. По показателю </w:t>
      </w:r>
      <w:r w:rsidRPr="006070B0">
        <w:rPr>
          <w:rFonts w:ascii="Times New Roman" w:hAnsi="Times New Roman"/>
          <w:b/>
          <w:bCs/>
          <w:szCs w:val="28"/>
        </w:rPr>
        <w:t xml:space="preserve">«Уровень криминогенности наркомании среди несовершеннолетних» </w:t>
      </w:r>
      <w:r w:rsidRPr="006070B0">
        <w:rPr>
          <w:rFonts w:ascii="Times New Roman" w:hAnsi="Times New Roman"/>
          <w:bCs/>
          <w:szCs w:val="28"/>
        </w:rPr>
        <w:t xml:space="preserve">ситуация в </w:t>
      </w:r>
      <w:r w:rsidRPr="006070B0">
        <w:rPr>
          <w:rFonts w:ascii="Times New Roman" w:hAnsi="Times New Roman"/>
          <w:szCs w:val="28"/>
        </w:rPr>
        <w:t xml:space="preserve">Забайкальском крае оценивается как </w:t>
      </w:r>
      <w:r w:rsidRPr="006070B0">
        <w:rPr>
          <w:rFonts w:ascii="Times New Roman" w:hAnsi="Times New Roman"/>
          <w:b/>
          <w:szCs w:val="28"/>
        </w:rPr>
        <w:t xml:space="preserve">«Нейтральная». </w:t>
      </w:r>
    </w:p>
    <w:p w:rsidR="00754015" w:rsidRPr="006070B0" w:rsidRDefault="00551F65" w:rsidP="00754015">
      <w:pPr>
        <w:rPr>
          <w:rFonts w:ascii="Times New Roman" w:hAnsi="Times New Roman"/>
          <w:szCs w:val="28"/>
        </w:rPr>
      </w:pPr>
      <w:r w:rsidRPr="006070B0">
        <w:rPr>
          <w:rFonts w:ascii="Times New Roman" w:hAnsi="Times New Roman"/>
          <w:szCs w:val="28"/>
        </w:rPr>
        <w:lastRenderedPageBreak/>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наблюдается в муниципальных районах </w:t>
      </w:r>
      <w:r w:rsidR="00754015" w:rsidRPr="006070B0">
        <w:rPr>
          <w:rFonts w:ascii="Times New Roman" w:hAnsi="Times New Roman"/>
          <w:szCs w:val="28"/>
        </w:rPr>
        <w:t>«Акшинский район»</w:t>
      </w:r>
      <w:r w:rsidRPr="006070B0">
        <w:rPr>
          <w:rFonts w:ascii="Times New Roman" w:hAnsi="Times New Roman"/>
          <w:szCs w:val="28"/>
        </w:rPr>
        <w:t xml:space="preserve">, </w:t>
      </w:r>
      <w:r w:rsidR="00754015" w:rsidRPr="006070B0">
        <w:rPr>
          <w:rFonts w:ascii="Times New Roman" w:hAnsi="Times New Roman"/>
          <w:szCs w:val="28"/>
        </w:rPr>
        <w:t>«Ононский район».</w:t>
      </w:r>
    </w:p>
    <w:p w:rsidR="00551F65" w:rsidRPr="006070B0" w:rsidRDefault="00551F65" w:rsidP="0075401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w:t>
      </w:r>
      <w:r w:rsidR="00754015" w:rsidRPr="006070B0">
        <w:rPr>
          <w:rFonts w:ascii="Times New Roman" w:hAnsi="Times New Roman"/>
          <w:szCs w:val="28"/>
        </w:rPr>
        <w:t>ация наблюдается в муниципальном районе</w:t>
      </w:r>
      <w:r w:rsidRPr="006070B0">
        <w:rPr>
          <w:rFonts w:ascii="Times New Roman" w:hAnsi="Times New Roman"/>
          <w:szCs w:val="28"/>
        </w:rPr>
        <w:t xml:space="preserve"> «</w:t>
      </w:r>
      <w:r w:rsidR="00754015" w:rsidRPr="006070B0">
        <w:rPr>
          <w:rFonts w:ascii="Times New Roman" w:hAnsi="Times New Roman"/>
          <w:szCs w:val="28"/>
        </w:rPr>
        <w:t>Балейский район</w:t>
      </w:r>
      <w:r w:rsidRPr="006070B0">
        <w:rPr>
          <w:rFonts w:ascii="Times New Roman" w:hAnsi="Times New Roman"/>
          <w:szCs w:val="28"/>
        </w:rPr>
        <w:t>»</w:t>
      </w:r>
      <w:r w:rsidR="00754015"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муниципальных районах: «Дульдургинский район», </w:t>
      </w:r>
      <w:r w:rsidR="00517AED" w:rsidRPr="006070B0">
        <w:rPr>
          <w:rFonts w:ascii="Times New Roman" w:hAnsi="Times New Roman"/>
          <w:szCs w:val="28"/>
        </w:rPr>
        <w:t xml:space="preserve">«Калганский район», «Нерчинский район», </w:t>
      </w:r>
      <w:r w:rsidRPr="006070B0">
        <w:rPr>
          <w:rFonts w:ascii="Times New Roman" w:hAnsi="Times New Roman"/>
          <w:szCs w:val="28"/>
        </w:rPr>
        <w:t xml:space="preserve">«Чернышевский район» и </w:t>
      </w:r>
      <w:r w:rsidR="00517AED" w:rsidRPr="006070B0">
        <w:rPr>
          <w:rFonts w:ascii="Times New Roman" w:hAnsi="Times New Roman"/>
          <w:szCs w:val="28"/>
        </w:rPr>
        <w:t>«Шелопугинский район».</w:t>
      </w:r>
    </w:p>
    <w:p w:rsidR="00551F65" w:rsidRPr="006070B0" w:rsidRDefault="00551F65" w:rsidP="003E482F">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23 муниципальных районах края. </w:t>
      </w:r>
    </w:p>
    <w:p w:rsidR="00551F65" w:rsidRPr="006070B0" w:rsidRDefault="00551F65" w:rsidP="00551F65">
      <w:pPr>
        <w:pStyle w:val="af0"/>
        <w:ind w:left="0" w:firstLine="709"/>
        <w:jc w:val="both"/>
        <w:rPr>
          <w:b/>
          <w:szCs w:val="28"/>
        </w:rPr>
      </w:pPr>
      <w:r w:rsidRPr="006070B0">
        <w:rPr>
          <w:szCs w:val="28"/>
        </w:rPr>
        <w:t xml:space="preserve">5. Показатель </w:t>
      </w:r>
      <w:r w:rsidRPr="006070B0">
        <w:rPr>
          <w:b/>
          <w:bCs/>
          <w:szCs w:val="28"/>
        </w:rPr>
        <w:t xml:space="preserve">«Доступность наркотиков </w:t>
      </w:r>
      <w:r w:rsidRPr="006070B0">
        <w:rPr>
          <w:b/>
          <w:bCs/>
          <w:i/>
          <w:szCs w:val="28"/>
        </w:rPr>
        <w:t>(рассчитывается только на федеральном уровне</w:t>
      </w:r>
      <w:r w:rsidRPr="006070B0">
        <w:rPr>
          <w:bCs/>
          <w:i/>
          <w:szCs w:val="28"/>
        </w:rPr>
        <w:t>)</w:t>
      </w:r>
      <w:r w:rsidRPr="006070B0">
        <w:rPr>
          <w:b/>
          <w:bCs/>
          <w:szCs w:val="28"/>
        </w:rPr>
        <w:t>»</w:t>
      </w:r>
      <w:r w:rsidRPr="006070B0">
        <w:rPr>
          <w:b/>
          <w:szCs w:val="28"/>
        </w:rPr>
        <w:t xml:space="preserve">. </w:t>
      </w:r>
    </w:p>
    <w:p w:rsidR="00551F65" w:rsidRPr="006070B0" w:rsidRDefault="00551F65" w:rsidP="00551F65">
      <w:pPr>
        <w:pStyle w:val="af0"/>
        <w:numPr>
          <w:ilvl w:val="0"/>
          <w:numId w:val="2"/>
        </w:numPr>
        <w:ind w:left="0" w:firstLine="709"/>
        <w:jc w:val="both"/>
        <w:rPr>
          <w:szCs w:val="28"/>
        </w:rPr>
      </w:pPr>
      <w:r w:rsidRPr="006070B0">
        <w:rPr>
          <w:szCs w:val="28"/>
        </w:rPr>
        <w:t>Показатель</w:t>
      </w:r>
      <w:r w:rsidRPr="006070B0">
        <w:rPr>
          <w:b/>
          <w:szCs w:val="28"/>
        </w:rPr>
        <w:t xml:space="preserve"> «</w:t>
      </w:r>
      <w:r w:rsidRPr="006070B0">
        <w:rPr>
          <w:b/>
          <w:bCs/>
          <w:szCs w:val="28"/>
        </w:rPr>
        <w:t>О</w:t>
      </w:r>
      <w:r w:rsidRPr="006070B0">
        <w:rPr>
          <w:b/>
          <w:szCs w:val="28"/>
        </w:rPr>
        <w:t xml:space="preserve">ценочная распространенность употребления наркотиков </w:t>
      </w:r>
      <w:r w:rsidRPr="006070B0">
        <w:rPr>
          <w:b/>
          <w:bCs/>
          <w:i/>
          <w:szCs w:val="28"/>
        </w:rPr>
        <w:t>(рассчитывается только на федеральном уровне)</w:t>
      </w:r>
      <w:r w:rsidRPr="006070B0">
        <w:rPr>
          <w:b/>
          <w:szCs w:val="28"/>
        </w:rPr>
        <w:t>»</w:t>
      </w:r>
      <w:r w:rsidRPr="006070B0">
        <w:rPr>
          <w:szCs w:val="28"/>
        </w:rPr>
        <w:t xml:space="preserve"> .</w:t>
      </w:r>
    </w:p>
    <w:p w:rsidR="00551F65" w:rsidRPr="006070B0" w:rsidRDefault="00551F65" w:rsidP="00551F65">
      <w:pPr>
        <w:pStyle w:val="af0"/>
        <w:numPr>
          <w:ilvl w:val="0"/>
          <w:numId w:val="2"/>
        </w:numPr>
        <w:ind w:left="0" w:firstLine="709"/>
        <w:jc w:val="both"/>
        <w:rPr>
          <w:szCs w:val="28"/>
        </w:rPr>
      </w:pPr>
      <w:r w:rsidRPr="006070B0">
        <w:rPr>
          <w:szCs w:val="28"/>
        </w:rPr>
        <w:t xml:space="preserve">По показателю </w:t>
      </w:r>
      <w:r w:rsidRPr="006070B0">
        <w:rPr>
          <w:b/>
          <w:szCs w:val="28"/>
        </w:rPr>
        <w:t>«</w:t>
      </w:r>
      <w:r w:rsidRPr="006070B0">
        <w:rPr>
          <w:b/>
          <w:bCs/>
          <w:szCs w:val="28"/>
        </w:rPr>
        <w:t>У</w:t>
      </w:r>
      <w:r w:rsidRPr="006070B0">
        <w:rPr>
          <w:b/>
          <w:szCs w:val="28"/>
        </w:rPr>
        <w:t>ровень первичной заболеваемости наркоманией»</w:t>
      </w:r>
      <w:r w:rsidRPr="006070B0">
        <w:rPr>
          <w:szCs w:val="28"/>
        </w:rPr>
        <w:t xml:space="preserve"> в 202</w:t>
      </w:r>
      <w:r w:rsidR="00517AED" w:rsidRPr="006070B0">
        <w:rPr>
          <w:szCs w:val="28"/>
        </w:rPr>
        <w:t>2</w:t>
      </w:r>
      <w:r w:rsidRPr="006070B0">
        <w:rPr>
          <w:szCs w:val="28"/>
        </w:rPr>
        <w:t xml:space="preserve"> году ситуация в Забайкальском крае оценивается как </w:t>
      </w:r>
      <w:r w:rsidRPr="006070B0">
        <w:rPr>
          <w:b/>
          <w:szCs w:val="28"/>
        </w:rPr>
        <w:t>«Сложная»</w:t>
      </w:r>
      <w:r w:rsidRPr="006070B0">
        <w:rPr>
          <w:szCs w:val="28"/>
        </w:rPr>
        <w:t>.</w:t>
      </w:r>
    </w:p>
    <w:p w:rsidR="00517AED"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муниципальных районах «Акшинский район», </w:t>
      </w:r>
      <w:r w:rsidR="00517AED" w:rsidRPr="006070B0">
        <w:rPr>
          <w:rFonts w:ascii="Times New Roman" w:hAnsi="Times New Roman"/>
          <w:szCs w:val="28"/>
        </w:rPr>
        <w:t>«Балейский</w:t>
      </w:r>
      <w:r w:rsidR="00517AED" w:rsidRPr="006070B0">
        <w:rPr>
          <w:rFonts w:ascii="Times New Roman" w:hAnsi="Times New Roman"/>
          <w:szCs w:val="28"/>
        </w:rPr>
        <w:tab/>
        <w:t xml:space="preserve"> район». </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муниципальных районах «Б</w:t>
      </w:r>
      <w:r w:rsidR="00517AED" w:rsidRPr="006070B0">
        <w:rPr>
          <w:rFonts w:ascii="Times New Roman" w:hAnsi="Times New Roman"/>
          <w:szCs w:val="28"/>
        </w:rPr>
        <w:t>орзинский</w:t>
      </w:r>
      <w:r w:rsidRPr="006070B0">
        <w:rPr>
          <w:rFonts w:ascii="Times New Roman" w:hAnsi="Times New Roman"/>
          <w:szCs w:val="28"/>
        </w:rPr>
        <w:t xml:space="preserve"> район», «Газимуро-Заводский район», </w:t>
      </w:r>
      <w:r w:rsidR="00517AED" w:rsidRPr="006070B0">
        <w:rPr>
          <w:rFonts w:ascii="Times New Roman" w:hAnsi="Times New Roman"/>
          <w:szCs w:val="28"/>
        </w:rPr>
        <w:t xml:space="preserve">«Забайкальский район», </w:t>
      </w:r>
      <w:r w:rsidRPr="006070B0">
        <w:rPr>
          <w:rFonts w:ascii="Times New Roman" w:hAnsi="Times New Roman"/>
          <w:szCs w:val="28"/>
        </w:rPr>
        <w:t xml:space="preserve">«Город Краснокаменск и Краснокаменский район», </w:t>
      </w:r>
      <w:r w:rsidR="00517AED" w:rsidRPr="006070B0">
        <w:rPr>
          <w:rFonts w:ascii="Times New Roman" w:hAnsi="Times New Roman"/>
          <w:szCs w:val="28"/>
        </w:rPr>
        <w:t>«Оловяннинский район», «Ононский район»</w:t>
      </w:r>
      <w:r w:rsidR="005F0327" w:rsidRPr="006070B0">
        <w:rPr>
          <w:rFonts w:ascii="Times New Roman" w:hAnsi="Times New Roman"/>
          <w:szCs w:val="28"/>
        </w:rPr>
        <w:t>, «Сретенский район»,</w:t>
      </w:r>
      <w:r w:rsidR="00517AED" w:rsidRPr="006070B0">
        <w:rPr>
          <w:rFonts w:ascii="Times New Roman" w:hAnsi="Times New Roman"/>
          <w:szCs w:val="28"/>
        </w:rPr>
        <w:t xml:space="preserve"> </w:t>
      </w:r>
      <w:r w:rsidRPr="006070B0">
        <w:rPr>
          <w:rFonts w:ascii="Times New Roman" w:hAnsi="Times New Roman"/>
          <w:szCs w:val="28"/>
        </w:rPr>
        <w:t>«Шелопугинский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муниципальных районах:</w:t>
      </w:r>
      <w:r w:rsidR="005F0327" w:rsidRPr="006070B0">
        <w:rPr>
          <w:rFonts w:ascii="Times New Roman" w:hAnsi="Times New Roman"/>
          <w:szCs w:val="28"/>
        </w:rPr>
        <w:t xml:space="preserve"> «Агинский район»,</w:t>
      </w:r>
      <w:r w:rsidRPr="006070B0">
        <w:rPr>
          <w:rFonts w:ascii="Times New Roman" w:hAnsi="Times New Roman"/>
          <w:szCs w:val="28"/>
        </w:rPr>
        <w:t xml:space="preserve"> «</w:t>
      </w:r>
      <w:r w:rsidR="005F0327" w:rsidRPr="006070B0">
        <w:rPr>
          <w:rFonts w:ascii="Times New Roman" w:hAnsi="Times New Roman"/>
          <w:szCs w:val="28"/>
        </w:rPr>
        <w:t>Дульдургинский</w:t>
      </w:r>
      <w:r w:rsidRPr="006070B0">
        <w:rPr>
          <w:rFonts w:ascii="Times New Roman" w:hAnsi="Times New Roman"/>
          <w:szCs w:val="28"/>
        </w:rPr>
        <w:t xml:space="preserve"> район», «Борзинский район»,</w:t>
      </w:r>
      <w:r w:rsidR="005F0327" w:rsidRPr="006070B0">
        <w:rPr>
          <w:rFonts w:ascii="Times New Roman" w:hAnsi="Times New Roman"/>
          <w:szCs w:val="28"/>
        </w:rPr>
        <w:t xml:space="preserve"> Каларский муниципальный округ, </w:t>
      </w:r>
      <w:r w:rsidRPr="006070B0">
        <w:rPr>
          <w:rFonts w:ascii="Times New Roman" w:hAnsi="Times New Roman"/>
          <w:szCs w:val="28"/>
        </w:rPr>
        <w:t>«</w:t>
      </w:r>
      <w:r w:rsidR="005F0327" w:rsidRPr="006070B0">
        <w:rPr>
          <w:rFonts w:ascii="Times New Roman" w:hAnsi="Times New Roman"/>
          <w:szCs w:val="28"/>
        </w:rPr>
        <w:t>Калганский</w:t>
      </w:r>
      <w:r w:rsidRPr="006070B0">
        <w:rPr>
          <w:rFonts w:ascii="Times New Roman" w:hAnsi="Times New Roman"/>
          <w:szCs w:val="28"/>
        </w:rPr>
        <w:t xml:space="preserve"> район», «</w:t>
      </w:r>
      <w:r w:rsidR="005F0327" w:rsidRPr="006070B0">
        <w:rPr>
          <w:rFonts w:ascii="Times New Roman" w:hAnsi="Times New Roman"/>
          <w:szCs w:val="28"/>
        </w:rPr>
        <w:t>Карымский</w:t>
      </w:r>
      <w:r w:rsidRPr="006070B0">
        <w:rPr>
          <w:rFonts w:ascii="Times New Roman" w:hAnsi="Times New Roman"/>
          <w:szCs w:val="28"/>
        </w:rPr>
        <w:t xml:space="preserve"> район», </w:t>
      </w:r>
      <w:r w:rsidR="005F0327" w:rsidRPr="006070B0">
        <w:rPr>
          <w:rFonts w:ascii="Times New Roman" w:hAnsi="Times New Roman"/>
          <w:szCs w:val="28"/>
        </w:rPr>
        <w:t xml:space="preserve">«Красночикойский район», </w:t>
      </w:r>
      <w:r w:rsidRPr="006070B0">
        <w:rPr>
          <w:rFonts w:ascii="Times New Roman" w:hAnsi="Times New Roman"/>
          <w:szCs w:val="28"/>
        </w:rPr>
        <w:t>«</w:t>
      </w:r>
      <w:r w:rsidR="005F0327" w:rsidRPr="006070B0">
        <w:rPr>
          <w:rFonts w:ascii="Times New Roman" w:hAnsi="Times New Roman"/>
          <w:szCs w:val="28"/>
        </w:rPr>
        <w:t>Кыринский</w:t>
      </w:r>
      <w:r w:rsidRPr="006070B0">
        <w:rPr>
          <w:rFonts w:ascii="Times New Roman" w:hAnsi="Times New Roman"/>
          <w:szCs w:val="28"/>
        </w:rPr>
        <w:t xml:space="preserve"> район», «</w:t>
      </w:r>
      <w:r w:rsidR="005F0327" w:rsidRPr="006070B0">
        <w:rPr>
          <w:rFonts w:ascii="Times New Roman" w:hAnsi="Times New Roman"/>
          <w:szCs w:val="28"/>
        </w:rPr>
        <w:t>Могойтуйский</w:t>
      </w:r>
      <w:r w:rsidRPr="006070B0">
        <w:rPr>
          <w:rFonts w:ascii="Times New Roman" w:hAnsi="Times New Roman"/>
          <w:szCs w:val="28"/>
        </w:rPr>
        <w:t xml:space="preserve"> район», «</w:t>
      </w:r>
      <w:r w:rsidR="005F0327" w:rsidRPr="006070B0">
        <w:rPr>
          <w:rFonts w:ascii="Times New Roman" w:hAnsi="Times New Roman"/>
          <w:szCs w:val="28"/>
        </w:rPr>
        <w:t>Могочинский</w:t>
      </w:r>
      <w:r w:rsidRPr="006070B0">
        <w:rPr>
          <w:rFonts w:ascii="Times New Roman" w:hAnsi="Times New Roman"/>
          <w:szCs w:val="28"/>
        </w:rPr>
        <w:t xml:space="preserve"> район», </w:t>
      </w:r>
      <w:r w:rsidR="005F0327" w:rsidRPr="006070B0">
        <w:rPr>
          <w:rFonts w:ascii="Times New Roman" w:hAnsi="Times New Roman"/>
          <w:szCs w:val="28"/>
        </w:rPr>
        <w:t xml:space="preserve">«Нерчинский район», «Петровск-Забайкальский район», в Приаргунском муниципальном округе Забайкальского края, «Улетовский район», «Хилокский район», «Чернышевский район», </w:t>
      </w:r>
      <w:r w:rsidRPr="006070B0">
        <w:rPr>
          <w:rFonts w:ascii="Times New Roman" w:hAnsi="Times New Roman"/>
          <w:szCs w:val="28"/>
        </w:rPr>
        <w:t>«Читинский район», «Шилкинский район</w:t>
      </w:r>
      <w:r w:rsidR="005F0327" w:rsidRPr="006070B0">
        <w:rPr>
          <w:rFonts w:ascii="Times New Roman" w:hAnsi="Times New Roman"/>
          <w:szCs w:val="28"/>
        </w:rPr>
        <w:t>»</w:t>
      </w:r>
      <w:r w:rsidRPr="006070B0">
        <w:rPr>
          <w:rFonts w:ascii="Times New Roman" w:hAnsi="Times New Roman"/>
          <w:szCs w:val="28"/>
        </w:rPr>
        <w:t>.</w:t>
      </w:r>
    </w:p>
    <w:p w:rsidR="00551F65" w:rsidRPr="006070B0" w:rsidRDefault="00551F65" w:rsidP="00551F65">
      <w:pPr>
        <w:ind w:firstLine="708"/>
        <w:rPr>
          <w:rFonts w:ascii="Times New Roman" w:hAnsi="Times New Roman"/>
          <w:bCs/>
          <w:szCs w:val="28"/>
        </w:rPr>
      </w:pPr>
      <w:r w:rsidRPr="006070B0">
        <w:rPr>
          <w:rFonts w:ascii="Times New Roman" w:hAnsi="Times New Roman"/>
          <w:szCs w:val="28"/>
        </w:rPr>
        <w:t xml:space="preserve">8. По показателю </w:t>
      </w:r>
      <w:r w:rsidRPr="006070B0">
        <w:rPr>
          <w:rFonts w:ascii="Times New Roman" w:hAnsi="Times New Roman"/>
          <w:b/>
          <w:szCs w:val="28"/>
        </w:rPr>
        <w:t>«</w:t>
      </w:r>
      <w:r w:rsidRPr="006070B0">
        <w:rPr>
          <w:rFonts w:ascii="Times New Roman" w:hAnsi="Times New Roman"/>
          <w:b/>
          <w:bCs/>
          <w:szCs w:val="28"/>
        </w:rPr>
        <w:t>О</w:t>
      </w:r>
      <w:r w:rsidRPr="006070B0">
        <w:rPr>
          <w:rFonts w:ascii="Times New Roman" w:hAnsi="Times New Roman"/>
          <w:b/>
          <w:szCs w:val="28"/>
        </w:rPr>
        <w:t>стрые отравления наркотиками»</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«Нейтральная».</w:t>
      </w:r>
      <w:r w:rsidRPr="006070B0">
        <w:rPr>
          <w:rFonts w:ascii="Times New Roman" w:hAnsi="Times New Roman"/>
          <w:bCs/>
          <w:szCs w:val="28"/>
        </w:rPr>
        <w:t xml:space="preserve"> </w:t>
      </w:r>
    </w:p>
    <w:p w:rsidR="00551F65" w:rsidRPr="006070B0" w:rsidRDefault="00551F65" w:rsidP="00551F65">
      <w:pPr>
        <w:ind w:firstLine="708"/>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w:t>
      </w:r>
      <w:r w:rsidR="001A4643" w:rsidRPr="006070B0">
        <w:rPr>
          <w:rFonts w:ascii="Times New Roman" w:hAnsi="Times New Roman"/>
          <w:szCs w:val="28"/>
        </w:rPr>
        <w:t xml:space="preserve"> Приаргунском муниципальном округе и в </w:t>
      </w:r>
      <w:r w:rsidRPr="006070B0">
        <w:rPr>
          <w:rFonts w:ascii="Times New Roman" w:hAnsi="Times New Roman"/>
          <w:szCs w:val="28"/>
        </w:rPr>
        <w:t>городском округе «Город Чита</w:t>
      </w:r>
      <w:r w:rsidR="001A4643" w:rsidRPr="006070B0">
        <w:rPr>
          <w:rFonts w:ascii="Times New Roman" w:hAnsi="Times New Roman"/>
          <w:szCs w:val="28"/>
        </w:rPr>
        <w:t>»</w:t>
      </w:r>
      <w:r w:rsidRPr="006070B0">
        <w:rPr>
          <w:rFonts w:ascii="Times New Roman" w:hAnsi="Times New Roman"/>
          <w:szCs w:val="28"/>
        </w:rPr>
        <w:t>.</w:t>
      </w:r>
    </w:p>
    <w:p w:rsidR="001A4643" w:rsidRPr="006070B0" w:rsidRDefault="001A4643" w:rsidP="00551F65">
      <w:pPr>
        <w:ind w:firstLine="708"/>
        <w:rPr>
          <w:rFonts w:ascii="Times New Roman" w:hAnsi="Times New Roman"/>
          <w:bCs/>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муниципальном районе «Петровск-Забайкальский район».</w:t>
      </w:r>
    </w:p>
    <w:p w:rsidR="00551F65" w:rsidRPr="006070B0" w:rsidRDefault="00551F65" w:rsidP="00551F65">
      <w:pPr>
        <w:ind w:firstLine="708"/>
        <w:rPr>
          <w:rFonts w:ascii="Times New Roman" w:hAnsi="Times New Roman"/>
          <w:bCs/>
          <w:szCs w:val="28"/>
        </w:rPr>
      </w:pPr>
      <w:r w:rsidRPr="006070B0">
        <w:rPr>
          <w:rFonts w:ascii="Times New Roman" w:hAnsi="Times New Roman"/>
          <w:b/>
          <w:szCs w:val="28"/>
        </w:rPr>
        <w:t>«Сложная»</w:t>
      </w:r>
      <w:r w:rsidRPr="006070B0">
        <w:rPr>
          <w:rFonts w:ascii="Times New Roman" w:hAnsi="Times New Roman"/>
          <w:szCs w:val="28"/>
        </w:rPr>
        <w:t xml:space="preserve"> ситуация </w:t>
      </w:r>
      <w:r w:rsidR="001A4643" w:rsidRPr="006070B0">
        <w:rPr>
          <w:rFonts w:ascii="Times New Roman" w:hAnsi="Times New Roman"/>
          <w:szCs w:val="28"/>
        </w:rPr>
        <w:t xml:space="preserve">не </w:t>
      </w:r>
      <w:r w:rsidRPr="006070B0">
        <w:rPr>
          <w:rFonts w:ascii="Times New Roman" w:hAnsi="Times New Roman"/>
          <w:szCs w:val="28"/>
        </w:rPr>
        <w:t>зафиксирована.</w:t>
      </w:r>
    </w:p>
    <w:p w:rsidR="00551F65" w:rsidRPr="006070B0" w:rsidRDefault="00551F65" w:rsidP="00551F65">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w:t>
      </w:r>
      <w:r w:rsidR="001A4643" w:rsidRPr="006070B0">
        <w:rPr>
          <w:rFonts w:ascii="Times New Roman" w:hAnsi="Times New Roman"/>
          <w:szCs w:val="28"/>
        </w:rPr>
        <w:t>9</w:t>
      </w:r>
      <w:r w:rsidRPr="006070B0">
        <w:rPr>
          <w:rFonts w:ascii="Times New Roman" w:hAnsi="Times New Roman"/>
          <w:szCs w:val="28"/>
        </w:rPr>
        <w:t xml:space="preserve"> муниципальных районах края. </w:t>
      </w:r>
    </w:p>
    <w:p w:rsidR="00551F65" w:rsidRPr="006070B0" w:rsidRDefault="00551F65" w:rsidP="00551F65">
      <w:pPr>
        <w:ind w:firstLine="708"/>
        <w:rPr>
          <w:rFonts w:ascii="Times New Roman" w:hAnsi="Times New Roman"/>
          <w:bCs/>
          <w:szCs w:val="28"/>
        </w:rPr>
      </w:pPr>
      <w:r w:rsidRPr="006070B0">
        <w:rPr>
          <w:rFonts w:ascii="Times New Roman" w:hAnsi="Times New Roman"/>
          <w:szCs w:val="28"/>
        </w:rPr>
        <w:t xml:space="preserve">9. По показателю </w:t>
      </w:r>
      <w:r w:rsidRPr="006070B0">
        <w:rPr>
          <w:rFonts w:ascii="Times New Roman" w:hAnsi="Times New Roman"/>
          <w:b/>
          <w:szCs w:val="28"/>
        </w:rPr>
        <w:t>«</w:t>
      </w:r>
      <w:r w:rsidRPr="006070B0">
        <w:rPr>
          <w:rFonts w:ascii="Times New Roman" w:hAnsi="Times New Roman"/>
          <w:b/>
          <w:bCs/>
          <w:szCs w:val="28"/>
        </w:rPr>
        <w:t>О</w:t>
      </w:r>
      <w:r w:rsidRPr="006070B0">
        <w:rPr>
          <w:rFonts w:ascii="Times New Roman" w:hAnsi="Times New Roman"/>
          <w:b/>
          <w:szCs w:val="28"/>
        </w:rPr>
        <w:t>стрые отравления наркотиками среди несовершеннолетних»</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«Нейтральная».</w:t>
      </w:r>
      <w:r w:rsidRPr="006070B0">
        <w:rPr>
          <w:rFonts w:ascii="Times New Roman" w:hAnsi="Times New Roman"/>
          <w:bCs/>
          <w:szCs w:val="28"/>
        </w:rPr>
        <w:t xml:space="preserve"> </w:t>
      </w:r>
    </w:p>
    <w:p w:rsidR="00551F65" w:rsidRPr="006070B0" w:rsidRDefault="00551F65" w:rsidP="00551F65">
      <w:pPr>
        <w:pStyle w:val="af0"/>
        <w:ind w:left="0" w:firstLine="709"/>
        <w:jc w:val="both"/>
        <w:rPr>
          <w:szCs w:val="28"/>
        </w:rPr>
      </w:pPr>
      <w:r w:rsidRPr="006070B0">
        <w:rPr>
          <w:szCs w:val="28"/>
        </w:rPr>
        <w:t xml:space="preserve">По данному показателю </w:t>
      </w:r>
      <w:r w:rsidRPr="006070B0">
        <w:rPr>
          <w:b/>
          <w:szCs w:val="28"/>
        </w:rPr>
        <w:t>«Кризисная»</w:t>
      </w:r>
      <w:r w:rsidRPr="006070B0">
        <w:rPr>
          <w:szCs w:val="28"/>
        </w:rPr>
        <w:t xml:space="preserve"> ситуация зафиксирована в городском округе «Город Чита» </w:t>
      </w:r>
    </w:p>
    <w:p w:rsidR="00551F65" w:rsidRPr="006070B0" w:rsidRDefault="00551F65" w:rsidP="00551F65">
      <w:pPr>
        <w:ind w:firstLine="708"/>
        <w:rPr>
          <w:rFonts w:ascii="Times New Roman" w:hAnsi="Times New Roman"/>
          <w:b/>
          <w:szCs w:val="28"/>
        </w:rPr>
      </w:pPr>
      <w:r w:rsidRPr="006070B0">
        <w:rPr>
          <w:rFonts w:ascii="Times New Roman" w:hAnsi="Times New Roman"/>
          <w:szCs w:val="28"/>
        </w:rPr>
        <w:t xml:space="preserve">10. По показателю </w:t>
      </w:r>
      <w:r w:rsidRPr="006070B0">
        <w:rPr>
          <w:rFonts w:ascii="Times New Roman" w:hAnsi="Times New Roman"/>
          <w:b/>
          <w:szCs w:val="28"/>
        </w:rPr>
        <w:t>«</w:t>
      </w:r>
      <w:r w:rsidRPr="006070B0">
        <w:rPr>
          <w:rFonts w:ascii="Times New Roman" w:hAnsi="Times New Roman"/>
          <w:b/>
          <w:bCs/>
          <w:szCs w:val="28"/>
        </w:rPr>
        <w:t>С</w:t>
      </w:r>
      <w:r w:rsidRPr="006070B0">
        <w:rPr>
          <w:rFonts w:ascii="Times New Roman" w:hAnsi="Times New Roman"/>
          <w:b/>
          <w:szCs w:val="28"/>
        </w:rPr>
        <w:t>мертность, связанная с острым отравлением наркотиками»</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«Нейтральная».</w:t>
      </w:r>
    </w:p>
    <w:p w:rsidR="00551F65" w:rsidRPr="006070B0" w:rsidRDefault="00551F65" w:rsidP="00551F65">
      <w:pPr>
        <w:ind w:firstLine="708"/>
        <w:rPr>
          <w:rFonts w:ascii="Times New Roman" w:hAnsi="Times New Roman"/>
          <w:bCs/>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муниципальном районе «</w:t>
      </w:r>
      <w:r w:rsidR="00801DD5" w:rsidRPr="006070B0">
        <w:rPr>
          <w:rFonts w:ascii="Times New Roman" w:hAnsi="Times New Roman"/>
          <w:szCs w:val="28"/>
        </w:rPr>
        <w:t>Петровск-</w:t>
      </w:r>
      <w:r w:rsidRPr="006070B0">
        <w:rPr>
          <w:rFonts w:ascii="Times New Roman" w:hAnsi="Times New Roman"/>
          <w:szCs w:val="28"/>
        </w:rPr>
        <w:t>Забайкальский район».</w:t>
      </w:r>
    </w:p>
    <w:p w:rsidR="00551F65" w:rsidRPr="006070B0" w:rsidRDefault="00551F65" w:rsidP="00551F65">
      <w:pPr>
        <w:pStyle w:val="af0"/>
        <w:ind w:left="0" w:firstLine="709"/>
        <w:jc w:val="both"/>
        <w:rPr>
          <w:szCs w:val="28"/>
        </w:rPr>
      </w:pPr>
      <w:r w:rsidRPr="006070B0">
        <w:rPr>
          <w:szCs w:val="28"/>
        </w:rPr>
        <w:lastRenderedPageBreak/>
        <w:t>Исходя из Критериев предварительной оценки развития наркоситуации по каждому показателю в 202</w:t>
      </w:r>
      <w:r w:rsidR="00801DD5" w:rsidRPr="006070B0">
        <w:rPr>
          <w:szCs w:val="28"/>
        </w:rPr>
        <w:t>2</w:t>
      </w:r>
      <w:r w:rsidRPr="006070B0">
        <w:rPr>
          <w:szCs w:val="28"/>
        </w:rPr>
        <w:t xml:space="preserve"> году итоговая оценка наркоситуации в Забайкальском крае оценивается как </w:t>
      </w:r>
      <w:r w:rsidRPr="006070B0">
        <w:rPr>
          <w:b/>
          <w:szCs w:val="28"/>
        </w:rPr>
        <w:t>«Нейтральная»</w:t>
      </w:r>
      <w:r w:rsidRPr="006070B0">
        <w:rPr>
          <w:szCs w:val="28"/>
        </w:rPr>
        <w:t>.</w:t>
      </w:r>
    </w:p>
    <w:p w:rsidR="00551F65" w:rsidRPr="006070B0" w:rsidRDefault="00551F65" w:rsidP="00551F65">
      <w:pPr>
        <w:pStyle w:val="af0"/>
        <w:tabs>
          <w:tab w:val="num" w:pos="0"/>
        </w:tabs>
        <w:ind w:left="0"/>
        <w:jc w:val="both"/>
        <w:rPr>
          <w:szCs w:val="28"/>
        </w:rPr>
      </w:pPr>
      <w:r w:rsidRPr="006070B0">
        <w:rPr>
          <w:szCs w:val="28"/>
        </w:rPr>
        <w:tab/>
        <w:t>В разрезе муниципальных образований Забайкальского края, исходя из предварительных критериев оценки, ситуация выглядит следующим образом:</w:t>
      </w:r>
    </w:p>
    <w:p w:rsidR="00551F65" w:rsidRPr="006070B0" w:rsidRDefault="00551F65" w:rsidP="00551F65">
      <w:pPr>
        <w:pStyle w:val="af0"/>
        <w:tabs>
          <w:tab w:val="num" w:pos="0"/>
        </w:tabs>
        <w:ind w:left="0"/>
        <w:jc w:val="both"/>
        <w:rPr>
          <w:szCs w:val="28"/>
        </w:rPr>
      </w:pPr>
      <w:r w:rsidRPr="006070B0">
        <w:rPr>
          <w:szCs w:val="28"/>
        </w:rPr>
        <w:tab/>
      </w:r>
      <w:r w:rsidRPr="006070B0">
        <w:rPr>
          <w:b/>
          <w:szCs w:val="28"/>
        </w:rPr>
        <w:t>«Нейтральная»</w:t>
      </w:r>
      <w:r w:rsidR="00801DD5" w:rsidRPr="006070B0">
        <w:rPr>
          <w:szCs w:val="28"/>
        </w:rPr>
        <w:t xml:space="preserve"> ситуация наблюдается в 27</w:t>
      </w:r>
      <w:r w:rsidRPr="006070B0">
        <w:rPr>
          <w:szCs w:val="28"/>
        </w:rPr>
        <w:t xml:space="preserve"> муниципальных районах.</w:t>
      </w:r>
    </w:p>
    <w:p w:rsidR="00801DD5" w:rsidRPr="006070B0" w:rsidRDefault="00801DD5" w:rsidP="00551F65">
      <w:pPr>
        <w:pStyle w:val="af0"/>
        <w:tabs>
          <w:tab w:val="num" w:pos="0"/>
        </w:tabs>
        <w:ind w:left="0"/>
        <w:jc w:val="both"/>
        <w:rPr>
          <w:szCs w:val="28"/>
        </w:rPr>
      </w:pPr>
      <w:r w:rsidRPr="006070B0">
        <w:rPr>
          <w:szCs w:val="28"/>
        </w:rPr>
        <w:tab/>
      </w:r>
      <w:r w:rsidRPr="006070B0">
        <w:rPr>
          <w:b/>
          <w:szCs w:val="28"/>
        </w:rPr>
        <w:t xml:space="preserve">«Предкризисная» </w:t>
      </w:r>
      <w:r w:rsidRPr="006070B0">
        <w:rPr>
          <w:szCs w:val="28"/>
        </w:rPr>
        <w:t>ситуация наблюдается в муниципальных районах «Акшинский район», «Ононский район».</w:t>
      </w:r>
    </w:p>
    <w:p w:rsidR="00801DD5" w:rsidRPr="006070B0" w:rsidRDefault="00551F65" w:rsidP="00801DD5">
      <w:pPr>
        <w:ind w:firstLine="708"/>
        <w:rPr>
          <w:rFonts w:ascii="Times New Roman" w:hAnsi="Times New Roman"/>
          <w:szCs w:val="28"/>
        </w:rPr>
      </w:pPr>
      <w:r w:rsidRPr="006070B0">
        <w:rPr>
          <w:rFonts w:ascii="Times New Roman" w:hAnsi="Times New Roman"/>
          <w:b/>
          <w:szCs w:val="28"/>
        </w:rPr>
        <w:t xml:space="preserve">«Сложная» </w:t>
      </w:r>
      <w:r w:rsidRPr="006070B0">
        <w:rPr>
          <w:rFonts w:ascii="Times New Roman" w:hAnsi="Times New Roman"/>
          <w:szCs w:val="28"/>
        </w:rPr>
        <w:t>ситуация наблюдается в муниципальных районах «</w:t>
      </w:r>
      <w:r w:rsidR="00801DD5" w:rsidRPr="006070B0">
        <w:rPr>
          <w:rFonts w:ascii="Times New Roman" w:hAnsi="Times New Roman"/>
          <w:szCs w:val="28"/>
        </w:rPr>
        <w:t xml:space="preserve">Балейский </w:t>
      </w:r>
      <w:r w:rsidRPr="006070B0">
        <w:rPr>
          <w:rFonts w:ascii="Times New Roman" w:hAnsi="Times New Roman"/>
          <w:szCs w:val="28"/>
        </w:rPr>
        <w:t>район», «</w:t>
      </w:r>
      <w:r w:rsidR="00801DD5" w:rsidRPr="006070B0">
        <w:rPr>
          <w:rFonts w:ascii="Times New Roman" w:hAnsi="Times New Roman"/>
          <w:szCs w:val="28"/>
        </w:rPr>
        <w:t>Петровск-Забайкальский район» и в городском округе «Город Чита».</w:t>
      </w:r>
    </w:p>
    <w:p w:rsidR="00551F65" w:rsidRPr="004726A8" w:rsidRDefault="00551F65" w:rsidP="00551F65">
      <w:pPr>
        <w:rPr>
          <w:rFonts w:ascii="Times New Roman" w:hAnsi="Times New Roman"/>
          <w:szCs w:val="28"/>
        </w:rPr>
      </w:pPr>
    </w:p>
    <w:p w:rsidR="00551F65" w:rsidRPr="004726A8" w:rsidRDefault="00551F65" w:rsidP="00551F65">
      <w:pPr>
        <w:pStyle w:val="afb"/>
        <w:ind w:firstLine="0"/>
        <w:rPr>
          <w:rFonts w:ascii="Times New Roman" w:hAnsi="Times New Roman"/>
          <w:b/>
          <w:sz w:val="24"/>
          <w:szCs w:val="24"/>
        </w:rPr>
      </w:pPr>
    </w:p>
    <w:p w:rsidR="00551F65" w:rsidRPr="004726A8" w:rsidRDefault="00551F65" w:rsidP="00551F65">
      <w:pPr>
        <w:pStyle w:val="afb"/>
        <w:ind w:firstLine="0"/>
        <w:rPr>
          <w:rFonts w:ascii="Times New Roman" w:hAnsi="Times New Roman"/>
          <w:b/>
          <w:sz w:val="24"/>
          <w:szCs w:val="24"/>
        </w:rPr>
      </w:pPr>
    </w:p>
    <w:p w:rsidR="00551F65" w:rsidRPr="004726A8" w:rsidRDefault="00551F65" w:rsidP="00551F65">
      <w:pPr>
        <w:pStyle w:val="afb"/>
        <w:ind w:firstLine="0"/>
        <w:rPr>
          <w:rFonts w:ascii="Times New Roman" w:hAnsi="Times New Roman"/>
          <w:b/>
          <w:sz w:val="24"/>
          <w:szCs w:val="24"/>
        </w:rPr>
      </w:pPr>
    </w:p>
    <w:p w:rsidR="00551F65" w:rsidRDefault="00551F65"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183449" w:rsidRDefault="00183449"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Pr="004726A8" w:rsidRDefault="006070B0" w:rsidP="00551F65">
      <w:pPr>
        <w:pStyle w:val="afb"/>
        <w:ind w:firstLine="0"/>
        <w:rPr>
          <w:rFonts w:ascii="Times New Roman" w:hAnsi="Times New Roman"/>
          <w:b/>
          <w:sz w:val="24"/>
          <w:szCs w:val="24"/>
        </w:rPr>
      </w:pPr>
    </w:p>
    <w:p w:rsidR="00551F65" w:rsidRPr="004726A8" w:rsidRDefault="00551F65" w:rsidP="00551F65">
      <w:pPr>
        <w:pStyle w:val="afb"/>
        <w:numPr>
          <w:ilvl w:val="0"/>
          <w:numId w:val="4"/>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наркоситуации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1A5BC1">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jc w:val="center"/>
        <w:rPr>
          <w:rFonts w:ascii="Times New Roman" w:hAnsi="Times New Roman"/>
          <w:sz w:val="24"/>
          <w:szCs w:val="24"/>
        </w:rPr>
      </w:pPr>
      <w:r w:rsidRPr="004726A8">
        <w:rPr>
          <w:rFonts w:ascii="Times New Roman" w:hAnsi="Times New Roman"/>
          <w:sz w:val="24"/>
          <w:szCs w:val="24"/>
        </w:rPr>
        <w:t xml:space="preserve">ПОКАЗАТЕЛЬ: </w:t>
      </w:r>
      <w:r w:rsidRPr="004726A8">
        <w:rPr>
          <w:rFonts w:ascii="Times New Roman" w:hAnsi="Times New Roman"/>
          <w:b/>
          <w:szCs w:val="28"/>
        </w:rPr>
        <w:t>ОП1. В</w:t>
      </w:r>
      <w:r w:rsidRPr="004726A8">
        <w:rPr>
          <w:rFonts w:ascii="Times New Roman" w:hAnsi="Times New Roman"/>
          <w:b/>
          <w:bCs/>
          <w:szCs w:val="28"/>
        </w:rPr>
        <w:t>овлеченность населения в незаконный оборот наркотиков</w:t>
      </w:r>
    </w:p>
    <w:p w:rsidR="00406E86" w:rsidRPr="004726A8" w:rsidRDefault="00D356DE" w:rsidP="00406E86">
      <w:pPr>
        <w:rPr>
          <w:rFonts w:ascii="Times New Roman" w:hAnsi="Times New Roman"/>
        </w:rPr>
      </w:pPr>
      <w:r w:rsidRPr="004726A8">
        <w:rPr>
          <w:rFonts w:ascii="Times New Roman" w:hAnsi="Times New Roman"/>
        </w:rPr>
        <w:object w:dxaOrig="6276" w:dyaOrig="6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416.25pt" o:ole="">
            <v:imagedata r:id="rId11" o:title=""/>
          </v:shape>
          <o:OLEObject Type="Embed" ProgID="CorelDraw.Graphic.16" ShapeID="_x0000_i1025" DrawAspect="Content" ObjectID="_1740481050" r:id="rId12"/>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10456" w:type="dxa"/>
        <w:tblLook w:val="0000" w:firstRow="0" w:lastRow="0" w:firstColumn="0" w:lastColumn="0" w:noHBand="0" w:noVBand="0"/>
      </w:tblPr>
      <w:tblGrid>
        <w:gridCol w:w="3652"/>
        <w:gridCol w:w="3402"/>
        <w:gridCol w:w="3402"/>
      </w:tblGrid>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p>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1.Агинский район</w:t>
            </w:r>
          </w:p>
        </w:tc>
        <w:tc>
          <w:tcPr>
            <w:tcW w:w="3402" w:type="dxa"/>
          </w:tcPr>
          <w:p w:rsidR="00551F65" w:rsidRPr="003E482F" w:rsidRDefault="00551F65" w:rsidP="00A31D4C">
            <w:pPr>
              <w:pStyle w:val="22"/>
              <w:ind w:firstLine="34"/>
              <w:rPr>
                <w:sz w:val="20"/>
              </w:rPr>
            </w:pPr>
          </w:p>
          <w:p w:rsidR="00551F65" w:rsidRPr="003E482F" w:rsidRDefault="00551F65" w:rsidP="00A31D4C">
            <w:pPr>
              <w:pStyle w:val="22"/>
              <w:ind w:firstLine="34"/>
              <w:rPr>
                <w:sz w:val="20"/>
              </w:rPr>
            </w:pPr>
            <w:r w:rsidRPr="003E482F">
              <w:rPr>
                <w:sz w:val="20"/>
              </w:rPr>
              <w:t>12.Красночикойский район</w:t>
            </w:r>
          </w:p>
        </w:tc>
        <w:tc>
          <w:tcPr>
            <w:tcW w:w="3402" w:type="dxa"/>
          </w:tcPr>
          <w:p w:rsidR="00551F65" w:rsidRPr="003E482F" w:rsidRDefault="00551F65" w:rsidP="00A31D4C">
            <w:pPr>
              <w:pStyle w:val="22"/>
              <w:ind w:firstLine="34"/>
              <w:rPr>
                <w:sz w:val="20"/>
              </w:rPr>
            </w:pPr>
          </w:p>
          <w:p w:rsidR="00551F65" w:rsidRPr="003E482F" w:rsidRDefault="00551F65" w:rsidP="00A31D4C">
            <w:pPr>
              <w:pStyle w:val="22"/>
              <w:ind w:firstLine="34"/>
              <w:rPr>
                <w:sz w:val="20"/>
              </w:rPr>
            </w:pPr>
            <w:r w:rsidRPr="003E482F">
              <w:rPr>
                <w:sz w:val="20"/>
              </w:rPr>
              <w:t>23.Сретенский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 xml:space="preserve">2.Акшинский </w:t>
            </w:r>
            <w:r w:rsidR="00A31D4C" w:rsidRPr="003E482F">
              <w:rPr>
                <w:rFonts w:ascii="Times New Roman" w:hAnsi="Times New Roman"/>
                <w:sz w:val="20"/>
                <w:szCs w:val="20"/>
              </w:rPr>
              <w:t>муниципальный округ</w:t>
            </w:r>
          </w:p>
        </w:tc>
        <w:tc>
          <w:tcPr>
            <w:tcW w:w="3402" w:type="dxa"/>
          </w:tcPr>
          <w:p w:rsidR="00551F65" w:rsidRPr="003E482F" w:rsidRDefault="00551F65" w:rsidP="00A31D4C">
            <w:pPr>
              <w:pStyle w:val="22"/>
              <w:ind w:firstLine="34"/>
              <w:rPr>
                <w:sz w:val="20"/>
              </w:rPr>
            </w:pPr>
            <w:r w:rsidRPr="003E482F">
              <w:rPr>
                <w:sz w:val="20"/>
              </w:rPr>
              <w:t>13.Краснокаменский район</w:t>
            </w:r>
          </w:p>
        </w:tc>
        <w:tc>
          <w:tcPr>
            <w:tcW w:w="3402" w:type="dxa"/>
          </w:tcPr>
          <w:p w:rsidR="00551F65" w:rsidRPr="003E482F" w:rsidRDefault="00551F65" w:rsidP="00A31D4C">
            <w:pPr>
              <w:pStyle w:val="22"/>
              <w:ind w:firstLine="34"/>
              <w:rPr>
                <w:sz w:val="20"/>
              </w:rPr>
            </w:pPr>
            <w:r w:rsidRPr="003E482F">
              <w:rPr>
                <w:sz w:val="20"/>
              </w:rPr>
              <w:t>24.Тунгиро-Олекминсикий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 xml:space="preserve">3.Александрово-Заводский </w:t>
            </w:r>
            <w:r w:rsidR="00A31D4C" w:rsidRPr="003E482F">
              <w:rPr>
                <w:rFonts w:ascii="Times New Roman" w:hAnsi="Times New Roman"/>
                <w:sz w:val="20"/>
                <w:szCs w:val="20"/>
              </w:rPr>
              <w:t>муниципальный округ</w:t>
            </w:r>
          </w:p>
        </w:tc>
        <w:tc>
          <w:tcPr>
            <w:tcW w:w="3402" w:type="dxa"/>
          </w:tcPr>
          <w:p w:rsidR="00551F65" w:rsidRPr="003E482F" w:rsidRDefault="00551F65" w:rsidP="00A31D4C">
            <w:pPr>
              <w:pStyle w:val="22"/>
              <w:ind w:firstLine="34"/>
              <w:rPr>
                <w:sz w:val="20"/>
              </w:rPr>
            </w:pPr>
            <w:r w:rsidRPr="003E482F">
              <w:rPr>
                <w:sz w:val="20"/>
              </w:rPr>
              <w:t>14.Кыринский район</w:t>
            </w:r>
          </w:p>
        </w:tc>
        <w:tc>
          <w:tcPr>
            <w:tcW w:w="3402" w:type="dxa"/>
          </w:tcPr>
          <w:p w:rsidR="00551F65" w:rsidRPr="003E482F" w:rsidRDefault="00551F65" w:rsidP="00A31D4C">
            <w:pPr>
              <w:pStyle w:val="22"/>
              <w:ind w:firstLine="34"/>
              <w:rPr>
                <w:sz w:val="20"/>
              </w:rPr>
            </w:pPr>
            <w:r w:rsidRPr="003E482F">
              <w:rPr>
                <w:sz w:val="20"/>
              </w:rPr>
              <w:t xml:space="preserve">25.Тунгокоченский </w:t>
            </w:r>
            <w:r w:rsidR="00A31D4C" w:rsidRPr="003E482F">
              <w:rPr>
                <w:sz w:val="20"/>
              </w:rPr>
              <w:t>муниципальный округ</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4.Балейский район</w:t>
            </w:r>
          </w:p>
        </w:tc>
        <w:tc>
          <w:tcPr>
            <w:tcW w:w="3402" w:type="dxa"/>
          </w:tcPr>
          <w:p w:rsidR="00551F65" w:rsidRPr="003E482F" w:rsidRDefault="00551F65" w:rsidP="00A31D4C">
            <w:pPr>
              <w:pStyle w:val="22"/>
              <w:ind w:firstLine="34"/>
              <w:rPr>
                <w:sz w:val="20"/>
              </w:rPr>
            </w:pPr>
            <w:r w:rsidRPr="003E482F">
              <w:rPr>
                <w:sz w:val="20"/>
              </w:rPr>
              <w:t>15.Могойтуйский район</w:t>
            </w:r>
          </w:p>
        </w:tc>
        <w:tc>
          <w:tcPr>
            <w:tcW w:w="3402" w:type="dxa"/>
          </w:tcPr>
          <w:p w:rsidR="00551F65" w:rsidRPr="003E482F" w:rsidRDefault="00551F65" w:rsidP="00A31D4C">
            <w:pPr>
              <w:pStyle w:val="22"/>
              <w:ind w:firstLine="34"/>
              <w:rPr>
                <w:sz w:val="20"/>
              </w:rPr>
            </w:pPr>
            <w:r w:rsidRPr="003E482F">
              <w:rPr>
                <w:sz w:val="20"/>
              </w:rPr>
              <w:t>26.Улетовский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5.Борзинский район</w:t>
            </w:r>
          </w:p>
        </w:tc>
        <w:tc>
          <w:tcPr>
            <w:tcW w:w="3402" w:type="dxa"/>
          </w:tcPr>
          <w:p w:rsidR="00551F65" w:rsidRPr="003E482F" w:rsidRDefault="00551F65" w:rsidP="00A31D4C">
            <w:pPr>
              <w:pStyle w:val="22"/>
              <w:ind w:firstLine="34"/>
              <w:rPr>
                <w:sz w:val="20"/>
              </w:rPr>
            </w:pPr>
            <w:r w:rsidRPr="003E482F">
              <w:rPr>
                <w:sz w:val="20"/>
              </w:rPr>
              <w:t>16.Могочинский район</w:t>
            </w:r>
          </w:p>
        </w:tc>
        <w:tc>
          <w:tcPr>
            <w:tcW w:w="3402" w:type="dxa"/>
          </w:tcPr>
          <w:p w:rsidR="00551F65" w:rsidRPr="003E482F" w:rsidRDefault="00551F65" w:rsidP="00A31D4C">
            <w:pPr>
              <w:pStyle w:val="22"/>
              <w:ind w:firstLine="34"/>
              <w:rPr>
                <w:sz w:val="20"/>
              </w:rPr>
            </w:pPr>
            <w:r w:rsidRPr="003E482F">
              <w:rPr>
                <w:sz w:val="20"/>
              </w:rPr>
              <w:t>27.Хилокский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6.Газимуро-Заводский район</w:t>
            </w:r>
          </w:p>
        </w:tc>
        <w:tc>
          <w:tcPr>
            <w:tcW w:w="3402" w:type="dxa"/>
          </w:tcPr>
          <w:p w:rsidR="00551F65" w:rsidRPr="003E482F" w:rsidRDefault="00551F65" w:rsidP="00A31D4C">
            <w:pPr>
              <w:pStyle w:val="22"/>
              <w:ind w:firstLine="34"/>
              <w:rPr>
                <w:sz w:val="20"/>
              </w:rPr>
            </w:pPr>
            <w:r w:rsidRPr="003E482F">
              <w:rPr>
                <w:sz w:val="20"/>
              </w:rPr>
              <w:t>17.Нерчинский район</w:t>
            </w:r>
          </w:p>
        </w:tc>
        <w:tc>
          <w:tcPr>
            <w:tcW w:w="3402" w:type="dxa"/>
          </w:tcPr>
          <w:p w:rsidR="00551F65" w:rsidRPr="003E482F" w:rsidRDefault="00551F65" w:rsidP="00A31D4C">
            <w:pPr>
              <w:pStyle w:val="22"/>
              <w:ind w:firstLine="34"/>
              <w:rPr>
                <w:sz w:val="20"/>
              </w:rPr>
            </w:pPr>
            <w:r w:rsidRPr="003E482F">
              <w:rPr>
                <w:sz w:val="20"/>
              </w:rPr>
              <w:t>28.Чернышевский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7.Дульдургинский район</w:t>
            </w:r>
          </w:p>
        </w:tc>
        <w:tc>
          <w:tcPr>
            <w:tcW w:w="3402" w:type="dxa"/>
          </w:tcPr>
          <w:p w:rsidR="00551F65" w:rsidRPr="003E482F" w:rsidRDefault="00551F65" w:rsidP="00A31D4C">
            <w:pPr>
              <w:pStyle w:val="22"/>
              <w:ind w:firstLine="34"/>
              <w:rPr>
                <w:sz w:val="20"/>
              </w:rPr>
            </w:pPr>
            <w:r w:rsidRPr="003E482F">
              <w:rPr>
                <w:sz w:val="20"/>
              </w:rPr>
              <w:t xml:space="preserve">18.Нерчинско-Заводский </w:t>
            </w:r>
            <w:r w:rsidR="00A31D4C" w:rsidRPr="003E482F">
              <w:rPr>
                <w:sz w:val="20"/>
              </w:rPr>
              <w:t>муниципальный округ</w:t>
            </w:r>
          </w:p>
        </w:tc>
        <w:tc>
          <w:tcPr>
            <w:tcW w:w="3402" w:type="dxa"/>
          </w:tcPr>
          <w:p w:rsidR="00551F65" w:rsidRPr="003E482F" w:rsidRDefault="00551F65" w:rsidP="00A31D4C">
            <w:pPr>
              <w:pStyle w:val="22"/>
              <w:ind w:firstLine="34"/>
              <w:rPr>
                <w:sz w:val="20"/>
              </w:rPr>
            </w:pPr>
            <w:r w:rsidRPr="003E482F">
              <w:rPr>
                <w:sz w:val="20"/>
              </w:rPr>
              <w:t>29.Читинский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8.Забайкальский район</w:t>
            </w:r>
          </w:p>
        </w:tc>
        <w:tc>
          <w:tcPr>
            <w:tcW w:w="3402" w:type="dxa"/>
          </w:tcPr>
          <w:p w:rsidR="00551F65" w:rsidRPr="003E482F" w:rsidRDefault="00551F65" w:rsidP="00A31D4C">
            <w:pPr>
              <w:pStyle w:val="22"/>
              <w:ind w:firstLine="34"/>
              <w:rPr>
                <w:sz w:val="20"/>
              </w:rPr>
            </w:pPr>
            <w:r w:rsidRPr="003E482F">
              <w:rPr>
                <w:sz w:val="20"/>
              </w:rPr>
              <w:t>19.Оловянинский район</w:t>
            </w:r>
          </w:p>
        </w:tc>
        <w:tc>
          <w:tcPr>
            <w:tcW w:w="3402" w:type="dxa"/>
          </w:tcPr>
          <w:p w:rsidR="00551F65" w:rsidRPr="003E482F" w:rsidRDefault="00551F65" w:rsidP="00A31D4C">
            <w:pPr>
              <w:pStyle w:val="22"/>
              <w:ind w:firstLine="34"/>
              <w:rPr>
                <w:sz w:val="20"/>
              </w:rPr>
            </w:pPr>
            <w:r w:rsidRPr="003E482F">
              <w:rPr>
                <w:sz w:val="20"/>
              </w:rPr>
              <w:t>30.Шелопугинский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 xml:space="preserve">9.Каларский муниципальный округ </w:t>
            </w:r>
          </w:p>
        </w:tc>
        <w:tc>
          <w:tcPr>
            <w:tcW w:w="3402" w:type="dxa"/>
          </w:tcPr>
          <w:p w:rsidR="00551F65" w:rsidRPr="003E482F" w:rsidRDefault="00551F65" w:rsidP="00A31D4C">
            <w:pPr>
              <w:pStyle w:val="22"/>
              <w:ind w:firstLine="34"/>
              <w:rPr>
                <w:sz w:val="20"/>
              </w:rPr>
            </w:pPr>
            <w:r w:rsidRPr="003E482F">
              <w:rPr>
                <w:sz w:val="20"/>
              </w:rPr>
              <w:t>20.Ононский район</w:t>
            </w:r>
          </w:p>
        </w:tc>
        <w:tc>
          <w:tcPr>
            <w:tcW w:w="3402" w:type="dxa"/>
          </w:tcPr>
          <w:p w:rsidR="00551F65" w:rsidRPr="003E482F" w:rsidRDefault="00551F65" w:rsidP="00A31D4C">
            <w:pPr>
              <w:pStyle w:val="22"/>
              <w:ind w:firstLine="34"/>
              <w:rPr>
                <w:sz w:val="20"/>
              </w:rPr>
            </w:pPr>
            <w:r w:rsidRPr="003E482F">
              <w:rPr>
                <w:sz w:val="20"/>
              </w:rPr>
              <w:t>31.Шилкинский район</w:t>
            </w:r>
          </w:p>
        </w:tc>
      </w:tr>
      <w:tr w:rsidR="00551F65" w:rsidRPr="004726A8" w:rsidTr="00A31D4C">
        <w:trPr>
          <w:trHeight w:val="284"/>
        </w:trPr>
        <w:tc>
          <w:tcPr>
            <w:tcW w:w="3652" w:type="dxa"/>
          </w:tcPr>
          <w:p w:rsidR="00551F65" w:rsidRPr="003E482F" w:rsidRDefault="00551F65" w:rsidP="00A31D4C">
            <w:pPr>
              <w:pStyle w:val="22"/>
              <w:ind w:firstLine="34"/>
              <w:rPr>
                <w:sz w:val="20"/>
              </w:rPr>
            </w:pPr>
            <w:r w:rsidRPr="003E482F">
              <w:rPr>
                <w:sz w:val="20"/>
              </w:rPr>
              <w:t>10.Калганский район</w:t>
            </w:r>
          </w:p>
        </w:tc>
        <w:tc>
          <w:tcPr>
            <w:tcW w:w="3402" w:type="dxa"/>
          </w:tcPr>
          <w:p w:rsidR="00551F65" w:rsidRPr="003E482F" w:rsidRDefault="00551F65" w:rsidP="00A31D4C">
            <w:pPr>
              <w:pStyle w:val="22"/>
              <w:ind w:firstLine="34"/>
              <w:rPr>
                <w:sz w:val="20"/>
              </w:rPr>
            </w:pPr>
            <w:r w:rsidRPr="003E482F">
              <w:rPr>
                <w:sz w:val="20"/>
              </w:rPr>
              <w:t>21.Петровск-Забайкальский район</w:t>
            </w:r>
          </w:p>
        </w:tc>
        <w:tc>
          <w:tcPr>
            <w:tcW w:w="3402" w:type="dxa"/>
          </w:tcPr>
          <w:p w:rsidR="00551F65" w:rsidRPr="003E482F" w:rsidRDefault="00551F65" w:rsidP="00A31D4C">
            <w:pPr>
              <w:pStyle w:val="22"/>
              <w:ind w:firstLine="34"/>
              <w:rPr>
                <w:sz w:val="20"/>
              </w:rPr>
            </w:pPr>
          </w:p>
        </w:tc>
      </w:tr>
      <w:tr w:rsidR="00551F65" w:rsidRPr="004726A8" w:rsidTr="00A31D4C">
        <w:trPr>
          <w:trHeight w:val="284"/>
        </w:trPr>
        <w:tc>
          <w:tcPr>
            <w:tcW w:w="3652" w:type="dxa"/>
          </w:tcPr>
          <w:p w:rsidR="00551F65" w:rsidRPr="003E482F" w:rsidRDefault="00551F65" w:rsidP="00A31D4C">
            <w:pPr>
              <w:pStyle w:val="22"/>
              <w:ind w:firstLine="34"/>
              <w:rPr>
                <w:sz w:val="20"/>
              </w:rPr>
            </w:pPr>
            <w:r w:rsidRPr="003E482F">
              <w:rPr>
                <w:sz w:val="20"/>
              </w:rPr>
              <w:t>11.Карымский район</w:t>
            </w:r>
          </w:p>
        </w:tc>
        <w:tc>
          <w:tcPr>
            <w:tcW w:w="3402" w:type="dxa"/>
          </w:tcPr>
          <w:p w:rsidR="00551F65" w:rsidRPr="003E482F" w:rsidRDefault="00551F65" w:rsidP="00A31D4C">
            <w:pPr>
              <w:pStyle w:val="22"/>
              <w:ind w:firstLine="34"/>
              <w:rPr>
                <w:sz w:val="20"/>
              </w:rPr>
            </w:pPr>
            <w:r w:rsidRPr="003E482F">
              <w:rPr>
                <w:sz w:val="20"/>
              </w:rPr>
              <w:t xml:space="preserve">22.Приаргунский муниципальный округ </w:t>
            </w:r>
          </w:p>
        </w:tc>
        <w:tc>
          <w:tcPr>
            <w:tcW w:w="3402" w:type="dxa"/>
          </w:tcPr>
          <w:p w:rsidR="00551F65" w:rsidRPr="003E482F" w:rsidRDefault="00551F65" w:rsidP="00A31D4C">
            <w:pPr>
              <w:pStyle w:val="22"/>
              <w:ind w:firstLine="34"/>
              <w:rPr>
                <w:sz w:val="20"/>
              </w:rPr>
            </w:pPr>
          </w:p>
        </w:tc>
      </w:tr>
    </w:tbl>
    <w:p w:rsidR="00551F65" w:rsidRPr="004726A8" w:rsidRDefault="00551F65" w:rsidP="00551F65">
      <w:pPr>
        <w:pStyle w:val="afb"/>
        <w:numPr>
          <w:ilvl w:val="0"/>
          <w:numId w:val="4"/>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наркоситуации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BD5C7B">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firstLine="0"/>
        <w:jc w:val="center"/>
        <w:rPr>
          <w:rFonts w:ascii="Times New Roman" w:hAnsi="Times New Roman"/>
          <w:sz w:val="24"/>
          <w:szCs w:val="24"/>
        </w:rPr>
      </w:pPr>
      <w:r w:rsidRPr="004726A8">
        <w:rPr>
          <w:rFonts w:ascii="Times New Roman" w:hAnsi="Times New Roman"/>
          <w:sz w:val="24"/>
          <w:szCs w:val="24"/>
        </w:rPr>
        <w:t xml:space="preserve">ПОКАЗАТЕЛЬ: </w:t>
      </w:r>
      <w:r w:rsidRPr="004726A8">
        <w:rPr>
          <w:rFonts w:ascii="Times New Roman" w:hAnsi="Times New Roman"/>
          <w:b/>
          <w:szCs w:val="28"/>
        </w:rPr>
        <w:t>ОП2. Уровень в</w:t>
      </w:r>
      <w:r w:rsidRPr="004726A8">
        <w:rPr>
          <w:rFonts w:ascii="Times New Roman" w:hAnsi="Times New Roman"/>
          <w:b/>
          <w:bCs/>
          <w:szCs w:val="28"/>
        </w:rPr>
        <w:t>овлеченности несовершеннолетних в незаконный оборот наркотиков</w:t>
      </w:r>
    </w:p>
    <w:p w:rsidR="00406E86" w:rsidRPr="004726A8" w:rsidRDefault="00B2339B" w:rsidP="00406E86">
      <w:pPr>
        <w:rPr>
          <w:rFonts w:ascii="Times New Roman" w:hAnsi="Times New Roman"/>
        </w:rPr>
      </w:pPr>
      <w:r w:rsidRPr="004726A8">
        <w:rPr>
          <w:rFonts w:ascii="Times New Roman" w:hAnsi="Times New Roman"/>
        </w:rPr>
        <w:object w:dxaOrig="6276" w:dyaOrig="6341">
          <v:shape id="_x0000_i1026" type="#_x0000_t75" style="width:423pt;height:395.25pt" o:ole="">
            <v:imagedata r:id="rId13" o:title=""/>
          </v:shape>
          <o:OLEObject Type="Embed" ProgID="CorelDraw.Graphic.16" ShapeID="_x0000_i1026" DrawAspect="Content" ObjectID="_1740481051" r:id="rId14"/>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
        <w:gridCol w:w="2180"/>
      </w:tblGrid>
      <w:tr w:rsidR="00551F65" w:rsidRPr="004726A8" w:rsidTr="001A5BC1">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1A5BC1">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1A5BC1">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1A5BC1">
        <w:trPr>
          <w:trHeight w:val="44"/>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Default="00551F65" w:rsidP="00551F65">
      <w:pPr>
        <w:ind w:firstLine="0"/>
        <w:rPr>
          <w:rFonts w:ascii="Times New Roman" w:hAnsi="Times New Roman"/>
        </w:rPr>
      </w:pPr>
    </w:p>
    <w:p w:rsidR="00406E86" w:rsidRDefault="00406E86" w:rsidP="00551F65">
      <w:pPr>
        <w:ind w:firstLine="0"/>
        <w:rPr>
          <w:rFonts w:ascii="Times New Roman" w:hAnsi="Times New Roman"/>
        </w:rPr>
      </w:pPr>
    </w:p>
    <w:p w:rsidR="00406E86" w:rsidRDefault="00406E86" w:rsidP="00551F65">
      <w:pPr>
        <w:ind w:firstLine="0"/>
        <w:rPr>
          <w:rFonts w:ascii="Times New Roman" w:hAnsi="Times New Roman"/>
        </w:rPr>
      </w:pPr>
    </w:p>
    <w:p w:rsidR="00406E86" w:rsidRPr="004726A8" w:rsidRDefault="00406E86"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4"/>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наркоситуации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2021 году</w:t>
      </w:r>
    </w:p>
    <w:p w:rsidR="00E43D32" w:rsidRPr="00406E86" w:rsidRDefault="00551F65" w:rsidP="00406E86">
      <w:pPr>
        <w:pStyle w:val="afb"/>
        <w:numPr>
          <w:ilvl w:val="0"/>
          <w:numId w:val="13"/>
        </w:numPr>
        <w:jc w:val="center"/>
        <w:rPr>
          <w:rFonts w:ascii="Times New Roman" w:hAnsi="Times New Roman"/>
        </w:rPr>
      </w:pPr>
      <w:r w:rsidRPr="004726A8">
        <w:rPr>
          <w:rFonts w:ascii="Times New Roman" w:hAnsi="Times New Roman"/>
          <w:sz w:val="24"/>
          <w:szCs w:val="24"/>
        </w:rPr>
        <w:lastRenderedPageBreak/>
        <w:t xml:space="preserve">ПОКАЗАТЕЛЬ: </w:t>
      </w:r>
      <w:r w:rsidRPr="004726A8">
        <w:rPr>
          <w:rFonts w:ascii="Times New Roman" w:hAnsi="Times New Roman"/>
          <w:b/>
          <w:bCs/>
          <w:szCs w:val="28"/>
        </w:rPr>
        <w:t>ОП3. Криминогенность наркомании</w:t>
      </w:r>
      <w:r w:rsidRPr="004726A8">
        <w:rPr>
          <w:rFonts w:ascii="Times New Roman" w:hAnsi="Times New Roman"/>
        </w:rPr>
        <w:t xml:space="preserve"> </w:t>
      </w:r>
      <w:r w:rsidR="00B2339B" w:rsidRPr="004726A8">
        <w:rPr>
          <w:rFonts w:ascii="Times New Roman" w:hAnsi="Times New Roman"/>
        </w:rPr>
        <w:object w:dxaOrig="6276" w:dyaOrig="6341">
          <v:shape id="_x0000_i1027" type="#_x0000_t75" style="width:394.5pt;height:390pt" o:ole="">
            <v:imagedata r:id="rId15" o:title=""/>
          </v:shape>
          <o:OLEObject Type="Embed" ProgID="CorelDraw.Graphic.16" ShapeID="_x0000_i1027" DrawAspect="Content" ObjectID="_1740481052" r:id="rId16"/>
        </w:object>
      </w:r>
    </w:p>
    <w:tbl>
      <w:tblPr>
        <w:tblStyle w:val="afa"/>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93"/>
      </w:tblGrid>
      <w:tr w:rsidR="00551F65" w:rsidRPr="004726A8" w:rsidTr="00A31D4C">
        <w:trPr>
          <w:trHeight w:val="246"/>
        </w:trPr>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551F65" w:rsidRPr="004726A8" w:rsidRDefault="00551F65" w:rsidP="00A31D4C">
            <w:pPr>
              <w:ind w:firstLine="62"/>
              <w:rPr>
                <w:rFonts w:ascii="Times New Roman" w:hAnsi="Times New Roman"/>
                <w:sz w:val="20"/>
                <w:szCs w:val="20"/>
              </w:rPr>
            </w:pPr>
          </w:p>
        </w:tc>
      </w:tr>
    </w:tbl>
    <w:p w:rsidR="00551F65" w:rsidRPr="004726A8" w:rsidRDefault="00551F65" w:rsidP="00551F65">
      <w:pPr>
        <w:rPr>
          <w:rFonts w:ascii="Times New Roman" w:hAnsi="Times New Roman"/>
          <w:sz w:val="20"/>
          <w:szCs w:val="20"/>
        </w:rPr>
      </w:pPr>
    </w:p>
    <w:p w:rsidR="00551F65" w:rsidRPr="004726A8" w:rsidRDefault="00551F65" w:rsidP="00551F65">
      <w:pPr>
        <w:rPr>
          <w:rFonts w:ascii="Times New Roman" w:hAnsi="Times New Roman"/>
          <w:sz w:val="20"/>
          <w:szCs w:val="20"/>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ind w:firstLine="0"/>
        <w:rPr>
          <w:rFonts w:ascii="Times New Roman" w:hAnsi="Times New Roman"/>
          <w:b/>
          <w:sz w:val="24"/>
          <w:szCs w:val="24"/>
        </w:rPr>
      </w:pPr>
    </w:p>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наркоситуации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BD5C7B">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sz w:val="24"/>
          <w:szCs w:val="24"/>
        </w:rPr>
      </w:pPr>
      <w:r w:rsidRPr="004726A8">
        <w:rPr>
          <w:rFonts w:ascii="Times New Roman" w:hAnsi="Times New Roman"/>
          <w:sz w:val="24"/>
          <w:szCs w:val="24"/>
        </w:rPr>
        <w:lastRenderedPageBreak/>
        <w:t xml:space="preserve">ПОКАЗАТЕЛЬ: </w:t>
      </w:r>
      <w:r w:rsidRPr="004726A8">
        <w:rPr>
          <w:rFonts w:ascii="Times New Roman" w:hAnsi="Times New Roman"/>
          <w:b/>
          <w:bCs/>
          <w:szCs w:val="28"/>
        </w:rPr>
        <w:t>ОП4. Уровень криминогенности наркомании среди несовершеннолетних</w:t>
      </w:r>
    </w:p>
    <w:p w:rsidR="00551F65" w:rsidRPr="004726A8" w:rsidRDefault="00551F65" w:rsidP="00BD5C7B">
      <w:pPr>
        <w:pStyle w:val="afb"/>
        <w:ind w:firstLine="0"/>
        <w:rPr>
          <w:rFonts w:ascii="Times New Roman" w:hAnsi="Times New Roman"/>
          <w:sz w:val="24"/>
          <w:szCs w:val="24"/>
        </w:rPr>
      </w:pPr>
    </w:p>
    <w:p w:rsidR="00551F65" w:rsidRDefault="00B2339B" w:rsidP="00551F65">
      <w:pPr>
        <w:rPr>
          <w:rFonts w:ascii="Times New Roman" w:hAnsi="Times New Roman"/>
        </w:rPr>
      </w:pPr>
      <w:r w:rsidRPr="004726A8">
        <w:rPr>
          <w:rFonts w:ascii="Times New Roman" w:hAnsi="Times New Roman"/>
        </w:rPr>
        <w:object w:dxaOrig="7468" w:dyaOrig="6737">
          <v:shape id="_x0000_i1028" type="#_x0000_t75" style="width:436.5pt;height:364.5pt" o:ole="">
            <v:imagedata r:id="rId17" o:title=""/>
          </v:shape>
          <o:OLEObject Type="Embed" ProgID="CorelDraw.Graphic.16" ShapeID="_x0000_i1028" DrawAspect="Content" ObjectID="_1740481053" r:id="rId18"/>
        </w:object>
      </w:r>
    </w:p>
    <w:p w:rsidR="00406E86" w:rsidRPr="004726A8" w:rsidRDefault="00406E86" w:rsidP="00551F65">
      <w:pPr>
        <w:rPr>
          <w:rFonts w:ascii="Times New Roman" w:hAnsi="Times New Roman"/>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C6513C" w:rsidRDefault="00C6513C" w:rsidP="00ED58E1">
      <w:pPr>
        <w:pStyle w:val="afb"/>
        <w:ind w:firstLine="0"/>
        <w:rPr>
          <w:rFonts w:ascii="Times New Roman" w:hAnsi="Times New Roman"/>
          <w:b/>
          <w:sz w:val="24"/>
          <w:szCs w:val="24"/>
        </w:rPr>
      </w:pPr>
    </w:p>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Критерий предварительной оценки развития наркоситуации</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892A3A">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b/>
          <w:bCs/>
          <w:color w:val="FF0000"/>
          <w:szCs w:val="28"/>
        </w:rPr>
      </w:pPr>
      <w:r w:rsidRPr="004726A8">
        <w:rPr>
          <w:rFonts w:ascii="Times New Roman" w:hAnsi="Times New Roman"/>
          <w:sz w:val="24"/>
          <w:szCs w:val="24"/>
        </w:rPr>
        <w:lastRenderedPageBreak/>
        <w:t xml:space="preserve">ПОКАЗАТЕЛЬ: </w:t>
      </w:r>
      <w:r w:rsidRPr="004726A8">
        <w:rPr>
          <w:rFonts w:ascii="Times New Roman" w:hAnsi="Times New Roman"/>
          <w:b/>
          <w:bCs/>
          <w:szCs w:val="28"/>
        </w:rPr>
        <w:t>ОП5. Доступность наркотиков</w:t>
      </w:r>
      <w:r w:rsidRPr="004726A8">
        <w:rPr>
          <w:rStyle w:val="ad"/>
          <w:rFonts w:ascii="Times New Roman" w:hAnsi="Times New Roman"/>
          <w:b/>
          <w:szCs w:val="28"/>
        </w:rPr>
        <w:footnoteReference w:id="2"/>
      </w:r>
      <w:r w:rsidRPr="004726A8">
        <w:rPr>
          <w:rFonts w:ascii="Times New Roman" w:hAnsi="Times New Roman"/>
          <w:b/>
          <w:bCs/>
          <w:color w:val="FF0000"/>
          <w:szCs w:val="28"/>
        </w:rPr>
        <w:t xml:space="preserve"> </w:t>
      </w:r>
    </w:p>
    <w:p w:rsidR="00551F65" w:rsidRPr="003E482F" w:rsidRDefault="00551F65" w:rsidP="00551F65">
      <w:pPr>
        <w:pStyle w:val="afb"/>
        <w:ind w:left="-426"/>
        <w:jc w:val="center"/>
        <w:rPr>
          <w:rFonts w:ascii="Times New Roman" w:hAnsi="Times New Roman"/>
        </w:rPr>
      </w:pPr>
      <w:r w:rsidRPr="003E482F">
        <w:rPr>
          <w:rFonts w:ascii="Times New Roman" w:hAnsi="Times New Roman"/>
          <w:b/>
          <w:bCs/>
          <w:i/>
          <w:szCs w:val="28"/>
        </w:rPr>
        <w:t>(рассчитывается только на федеральном уровне</w:t>
      </w:r>
      <w:r w:rsidRPr="003E482F">
        <w:rPr>
          <w:rFonts w:ascii="Times New Roman" w:hAnsi="Times New Roman"/>
          <w:sz w:val="24"/>
          <w:szCs w:val="24"/>
        </w:rPr>
        <w:t xml:space="preserve"> </w:t>
      </w:r>
    </w:p>
    <w:p w:rsidR="00551F65" w:rsidRPr="004726A8" w:rsidRDefault="00B2339B" w:rsidP="00C6513C">
      <w:pPr>
        <w:rPr>
          <w:rFonts w:ascii="Times New Roman" w:hAnsi="Times New Roman"/>
        </w:rPr>
      </w:pPr>
      <w:r w:rsidRPr="004726A8">
        <w:rPr>
          <w:rFonts w:ascii="Times New Roman" w:hAnsi="Times New Roman"/>
        </w:rPr>
        <w:object w:dxaOrig="6276" w:dyaOrig="6341">
          <v:shape id="_x0000_i1029" type="#_x0000_t75" style="width:396.75pt;height:347.25pt" o:ole="">
            <v:imagedata r:id="rId19" o:title=""/>
          </v:shape>
          <o:OLEObject Type="Embed" ProgID="CorelDraw.Graphic.16" ShapeID="_x0000_i1029" DrawAspect="Content" ObjectID="_1740481054" r:id="rId20"/>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ED58E1" w:rsidRDefault="00ED58E1" w:rsidP="00ED58E1">
      <w:pPr>
        <w:pStyle w:val="afb"/>
        <w:rPr>
          <w:rFonts w:ascii="Times New Roman" w:hAnsi="Times New Roman"/>
          <w:b/>
          <w:sz w:val="24"/>
          <w:szCs w:val="24"/>
        </w:rPr>
      </w:pPr>
    </w:p>
    <w:p w:rsidR="00ED58E1" w:rsidRPr="00ED58E1" w:rsidRDefault="00ED58E1" w:rsidP="00ED58E1">
      <w:pPr>
        <w:pStyle w:val="afb"/>
        <w:rPr>
          <w:rFonts w:ascii="Times New Roman" w:hAnsi="Times New Roman"/>
          <w:b/>
          <w:sz w:val="24"/>
          <w:szCs w:val="24"/>
        </w:rPr>
      </w:pPr>
    </w:p>
    <w:p w:rsidR="00551F65" w:rsidRPr="004726A8" w:rsidRDefault="00551F65" w:rsidP="00551F65">
      <w:pPr>
        <w:pStyle w:val="afb"/>
        <w:numPr>
          <w:ilvl w:val="0"/>
          <w:numId w:val="13"/>
        </w:numPr>
        <w:rPr>
          <w:rFonts w:ascii="Times New Roman" w:hAnsi="Times New Roman"/>
          <w:b/>
          <w:sz w:val="24"/>
          <w:szCs w:val="24"/>
        </w:rPr>
      </w:pPr>
      <w:r w:rsidRPr="004726A8">
        <w:rPr>
          <w:rFonts w:ascii="Times New Roman" w:hAnsi="Times New Roman"/>
          <w:b/>
          <w:sz w:val="24"/>
          <w:szCs w:val="24"/>
        </w:rPr>
        <w:t>Критерий оценки развития наркоситуации в Забайкальском крае в 202</w:t>
      </w:r>
      <w:r w:rsidR="00892A3A">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720" w:firstLine="0"/>
        <w:jc w:val="center"/>
        <w:rPr>
          <w:rFonts w:ascii="Times New Roman" w:hAnsi="Times New Roman"/>
          <w:sz w:val="24"/>
          <w:szCs w:val="24"/>
        </w:rPr>
      </w:pPr>
      <w:r w:rsidRPr="004726A8">
        <w:rPr>
          <w:rFonts w:ascii="Times New Roman" w:hAnsi="Times New Roman"/>
          <w:sz w:val="24"/>
          <w:szCs w:val="24"/>
        </w:rPr>
        <w:lastRenderedPageBreak/>
        <w:t xml:space="preserve">ПОКАЗАТЕЛЬ: </w:t>
      </w:r>
      <w:r w:rsidRPr="004726A8">
        <w:rPr>
          <w:rFonts w:ascii="Times New Roman" w:hAnsi="Times New Roman"/>
          <w:b/>
          <w:szCs w:val="28"/>
        </w:rPr>
        <w:t xml:space="preserve">ОП6. Оценочная распространенность употребления наркотиков </w:t>
      </w:r>
      <w:r w:rsidRPr="006070B0">
        <w:rPr>
          <w:rFonts w:ascii="Times New Roman" w:hAnsi="Times New Roman"/>
          <w:b/>
          <w:bCs/>
          <w:i/>
          <w:szCs w:val="28"/>
        </w:rPr>
        <w:t>(рассчитывается только на федеральном уровне)</w:t>
      </w:r>
      <w:r w:rsidRPr="004726A8">
        <w:rPr>
          <w:rFonts w:ascii="Times New Roman" w:hAnsi="Times New Roman"/>
          <w:sz w:val="24"/>
          <w:szCs w:val="24"/>
        </w:rPr>
        <w:t xml:space="preserve"> </w:t>
      </w:r>
    </w:p>
    <w:p w:rsidR="00551F65" w:rsidRPr="004726A8" w:rsidRDefault="00551F65" w:rsidP="0097273D">
      <w:pPr>
        <w:pStyle w:val="afb"/>
        <w:ind w:firstLine="0"/>
        <w:rPr>
          <w:rFonts w:ascii="Times New Roman" w:hAnsi="Times New Roman"/>
          <w:sz w:val="24"/>
          <w:szCs w:val="24"/>
        </w:rPr>
      </w:pPr>
    </w:p>
    <w:p w:rsidR="00551F65" w:rsidRPr="004726A8" w:rsidRDefault="00B2339B" w:rsidP="00551F65">
      <w:pPr>
        <w:pStyle w:val="afb"/>
        <w:ind w:left="-426"/>
        <w:jc w:val="center"/>
        <w:rPr>
          <w:rFonts w:ascii="Times New Roman" w:hAnsi="Times New Roman"/>
          <w:sz w:val="24"/>
          <w:szCs w:val="24"/>
        </w:rPr>
      </w:pPr>
      <w:r w:rsidRPr="004726A8">
        <w:rPr>
          <w:rFonts w:ascii="Times New Roman" w:hAnsi="Times New Roman"/>
        </w:rPr>
        <w:object w:dxaOrig="8210" w:dyaOrig="6341">
          <v:shape id="_x0000_i1030" type="#_x0000_t75" style="width:444pt;height:381.75pt" o:ole="">
            <v:imagedata r:id="rId21" o:title=""/>
          </v:shape>
          <o:OLEObject Type="Embed" ProgID="CorelDraw.Graphic.16" ShapeID="_x0000_i1030" DrawAspect="Content" ObjectID="_1740481055" r:id="rId22"/>
        </w:object>
      </w:r>
    </w:p>
    <w:p w:rsidR="00551F65" w:rsidRDefault="00551F65" w:rsidP="00551F65">
      <w:pPr>
        <w:pStyle w:val="afb"/>
        <w:ind w:left="-426"/>
        <w:jc w:val="center"/>
        <w:rPr>
          <w:rFonts w:ascii="Times New Roman" w:hAnsi="Times New Roman"/>
          <w:sz w:val="24"/>
          <w:szCs w:val="24"/>
        </w:rPr>
      </w:pPr>
    </w:p>
    <w:p w:rsidR="00406E86" w:rsidRPr="004726A8" w:rsidRDefault="00406E86" w:rsidP="00551F65">
      <w:pPr>
        <w:pStyle w:val="afb"/>
        <w:ind w:left="-426"/>
        <w:jc w:val="center"/>
        <w:rPr>
          <w:rFonts w:ascii="Times New Roman" w:hAnsi="Times New Roman"/>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наркоситуации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sz w:val="24"/>
          <w:szCs w:val="24"/>
        </w:rPr>
      </w:pPr>
      <w:r w:rsidRPr="004726A8">
        <w:rPr>
          <w:rFonts w:ascii="Times New Roman" w:hAnsi="Times New Roman"/>
          <w:sz w:val="24"/>
          <w:szCs w:val="24"/>
        </w:rPr>
        <w:t xml:space="preserve">ПОКАЗАТЕЛЬ: </w:t>
      </w:r>
      <w:r w:rsidRPr="004726A8">
        <w:rPr>
          <w:rFonts w:ascii="Times New Roman" w:hAnsi="Times New Roman"/>
          <w:b/>
          <w:szCs w:val="28"/>
        </w:rPr>
        <w:t>ОП7. Уровень первичной заболеваемости наркологическими расстройствами, связанными с употреблением наркотиков</w:t>
      </w:r>
    </w:p>
    <w:p w:rsidR="00551F65" w:rsidRPr="004726A8" w:rsidRDefault="00551F65" w:rsidP="00892A3A">
      <w:pPr>
        <w:pStyle w:val="afb"/>
        <w:ind w:firstLine="0"/>
        <w:rPr>
          <w:rFonts w:ascii="Times New Roman" w:hAnsi="Times New Roman"/>
        </w:rPr>
      </w:pPr>
    </w:p>
    <w:p w:rsidR="00406E86" w:rsidRDefault="00B2339B" w:rsidP="00406E86">
      <w:pPr>
        <w:rPr>
          <w:rFonts w:ascii="Times New Roman" w:hAnsi="Times New Roman"/>
        </w:rPr>
      </w:pPr>
      <w:r w:rsidRPr="004726A8">
        <w:rPr>
          <w:rFonts w:ascii="Times New Roman" w:hAnsi="Times New Roman"/>
        </w:rPr>
        <w:object w:dxaOrig="8276" w:dyaOrig="6341">
          <v:shape id="_x0000_i1031" type="#_x0000_t75" style="width:458.25pt;height:369.75pt" o:ole="">
            <v:imagedata r:id="rId23" o:title=""/>
          </v:shape>
          <o:OLEObject Type="Embed" ProgID="CorelDraw.Graphic.16" ShapeID="_x0000_i1031" DrawAspect="Content" ObjectID="_1740481056" r:id="rId24"/>
        </w:object>
      </w:r>
    </w:p>
    <w:p w:rsidR="00C6513C" w:rsidRPr="004726A8" w:rsidRDefault="00C6513C" w:rsidP="00406E86">
      <w:pPr>
        <w:rPr>
          <w:rFonts w:ascii="Times New Roman" w:hAnsi="Times New Roman"/>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наркоситуации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rPr>
      </w:pPr>
      <w:r w:rsidRPr="004726A8">
        <w:rPr>
          <w:rFonts w:ascii="Times New Roman" w:hAnsi="Times New Roman"/>
          <w:sz w:val="24"/>
          <w:szCs w:val="24"/>
        </w:rPr>
        <w:t xml:space="preserve">ПОКАЗАТЕЛЬ: </w:t>
      </w:r>
      <w:r w:rsidRPr="004726A8">
        <w:rPr>
          <w:rFonts w:ascii="Times New Roman" w:hAnsi="Times New Roman"/>
          <w:b/>
          <w:szCs w:val="28"/>
        </w:rPr>
        <w:t>ОП8. Острые отравления наркотиками</w:t>
      </w:r>
      <w:r w:rsidRPr="004726A8">
        <w:rPr>
          <w:rFonts w:ascii="Times New Roman" w:hAnsi="Times New Roman"/>
        </w:rPr>
        <w:t xml:space="preserve"> </w:t>
      </w:r>
    </w:p>
    <w:p w:rsidR="00551F65" w:rsidRPr="004726A8" w:rsidRDefault="00551F65" w:rsidP="0097273D">
      <w:pPr>
        <w:pStyle w:val="afb"/>
        <w:ind w:left="-426"/>
        <w:rPr>
          <w:rFonts w:ascii="Times New Roman" w:hAnsi="Times New Roman"/>
        </w:rPr>
      </w:pPr>
    </w:p>
    <w:p w:rsidR="00551F65" w:rsidRDefault="00F25A44" w:rsidP="00551F65">
      <w:pPr>
        <w:pStyle w:val="afb"/>
        <w:ind w:left="-426"/>
        <w:jc w:val="center"/>
        <w:rPr>
          <w:rFonts w:ascii="Times New Roman" w:hAnsi="Times New Roman"/>
        </w:rPr>
      </w:pPr>
      <w:r w:rsidRPr="004726A8">
        <w:rPr>
          <w:rFonts w:ascii="Times New Roman" w:hAnsi="Times New Roman"/>
        </w:rPr>
        <w:object w:dxaOrig="6276" w:dyaOrig="6341">
          <v:shape id="_x0000_i1032" type="#_x0000_t75" style="width:384pt;height:387.75pt" o:ole="">
            <v:imagedata r:id="rId25" o:title=""/>
          </v:shape>
          <o:OLEObject Type="Embed" ProgID="CorelDraw.Graphic.16" ShapeID="_x0000_i1032" DrawAspect="Content" ObjectID="_1740481057" r:id="rId26"/>
        </w:object>
      </w:r>
    </w:p>
    <w:p w:rsidR="00406E86" w:rsidRPr="004726A8" w:rsidRDefault="00406E86" w:rsidP="00406E86">
      <w:pPr>
        <w:pStyle w:val="afb"/>
        <w:ind w:left="-426"/>
        <w:rPr>
          <w:rFonts w:ascii="Times New Roman" w:hAnsi="Times New Roman"/>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наркоситуации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ind w:firstLine="708"/>
        <w:jc w:val="center"/>
        <w:rPr>
          <w:rFonts w:ascii="Times New Roman" w:hAnsi="Times New Roman"/>
          <w:b/>
          <w:szCs w:val="28"/>
        </w:rPr>
      </w:pPr>
      <w:r w:rsidRPr="004726A8">
        <w:rPr>
          <w:rFonts w:ascii="Times New Roman" w:hAnsi="Times New Roman"/>
          <w:sz w:val="24"/>
          <w:szCs w:val="24"/>
        </w:rPr>
        <w:t xml:space="preserve">ПОКАЗАТЕЛЬ: </w:t>
      </w:r>
      <w:r w:rsidRPr="004726A8">
        <w:rPr>
          <w:rFonts w:ascii="Times New Roman" w:hAnsi="Times New Roman"/>
          <w:b/>
          <w:szCs w:val="28"/>
        </w:rPr>
        <w:t>ОП9. Острые отравления наркотиками среди несовершеннолетних</w:t>
      </w:r>
    </w:p>
    <w:p w:rsidR="00551F65" w:rsidRPr="004726A8" w:rsidRDefault="00551F65" w:rsidP="00551F65">
      <w:pPr>
        <w:pStyle w:val="afb"/>
        <w:ind w:left="-426"/>
        <w:jc w:val="center"/>
        <w:rPr>
          <w:rFonts w:ascii="Times New Roman" w:hAnsi="Times New Roman"/>
          <w:b/>
          <w:sz w:val="24"/>
          <w:szCs w:val="24"/>
        </w:rPr>
      </w:pPr>
    </w:p>
    <w:p w:rsidR="00551F65" w:rsidRDefault="00F25A44" w:rsidP="00380639">
      <w:pPr>
        <w:pStyle w:val="afb"/>
        <w:tabs>
          <w:tab w:val="clear" w:pos="4677"/>
          <w:tab w:val="center" w:pos="6237"/>
        </w:tabs>
        <w:ind w:left="1418" w:firstLine="0"/>
        <w:rPr>
          <w:rFonts w:ascii="Times New Roman" w:hAnsi="Times New Roman"/>
        </w:rPr>
      </w:pPr>
      <w:r w:rsidRPr="004726A8">
        <w:rPr>
          <w:rFonts w:ascii="Times New Roman" w:hAnsi="Times New Roman"/>
        </w:rPr>
        <w:object w:dxaOrig="6409" w:dyaOrig="6341">
          <v:shape id="_x0000_i1033" type="#_x0000_t75" style="width:397.5pt;height:373.5pt" o:ole="">
            <v:imagedata r:id="rId27" o:title=""/>
          </v:shape>
          <o:OLEObject Type="Embed" ProgID="CorelDraw.Graphic.16" ShapeID="_x0000_i1033" DrawAspect="Content" ObjectID="_1740481058" r:id="rId28"/>
        </w:object>
      </w:r>
    </w:p>
    <w:p w:rsidR="00961437" w:rsidRPr="004726A8" w:rsidRDefault="00961437" w:rsidP="00551F65">
      <w:pPr>
        <w:pStyle w:val="afb"/>
        <w:ind w:firstLine="0"/>
        <w:rPr>
          <w:rFonts w:ascii="Times New Roman" w:hAnsi="Times New Roman"/>
          <w:b/>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10598" w:type="dxa"/>
        <w:tblLook w:val="0000" w:firstRow="0" w:lastRow="0" w:firstColumn="0" w:lastColumn="0" w:noHBand="0" w:noVBand="0"/>
      </w:tblPr>
      <w:tblGrid>
        <w:gridCol w:w="3652"/>
        <w:gridCol w:w="3402"/>
        <w:gridCol w:w="3544"/>
      </w:tblGrid>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402"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544"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402" w:type="dxa"/>
          </w:tcPr>
          <w:p w:rsidR="00A31D4C" w:rsidRPr="004726A8" w:rsidRDefault="00A31D4C" w:rsidP="00A31D4C">
            <w:pPr>
              <w:pStyle w:val="22"/>
              <w:ind w:firstLine="34"/>
              <w:rPr>
                <w:sz w:val="20"/>
              </w:rPr>
            </w:pPr>
            <w:r w:rsidRPr="004726A8">
              <w:rPr>
                <w:sz w:val="20"/>
              </w:rPr>
              <w:t>13.Краснокаменский район</w:t>
            </w:r>
          </w:p>
        </w:tc>
        <w:tc>
          <w:tcPr>
            <w:tcW w:w="3544"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402" w:type="dxa"/>
          </w:tcPr>
          <w:p w:rsidR="00A31D4C" w:rsidRPr="004726A8" w:rsidRDefault="00A31D4C" w:rsidP="00A31D4C">
            <w:pPr>
              <w:pStyle w:val="22"/>
              <w:ind w:firstLine="34"/>
              <w:rPr>
                <w:sz w:val="20"/>
              </w:rPr>
            </w:pPr>
            <w:r w:rsidRPr="004726A8">
              <w:rPr>
                <w:sz w:val="20"/>
              </w:rPr>
              <w:t>14.Кыринский район</w:t>
            </w:r>
          </w:p>
        </w:tc>
        <w:tc>
          <w:tcPr>
            <w:tcW w:w="3544"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402" w:type="dxa"/>
          </w:tcPr>
          <w:p w:rsidR="00A31D4C" w:rsidRPr="004726A8" w:rsidRDefault="00A31D4C" w:rsidP="00A31D4C">
            <w:pPr>
              <w:pStyle w:val="22"/>
              <w:ind w:firstLine="34"/>
              <w:rPr>
                <w:sz w:val="20"/>
              </w:rPr>
            </w:pPr>
            <w:r w:rsidRPr="004726A8">
              <w:rPr>
                <w:sz w:val="20"/>
              </w:rPr>
              <w:t>15.Могойтуйский район</w:t>
            </w:r>
          </w:p>
        </w:tc>
        <w:tc>
          <w:tcPr>
            <w:tcW w:w="3544"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402" w:type="dxa"/>
          </w:tcPr>
          <w:p w:rsidR="00A31D4C" w:rsidRPr="004726A8" w:rsidRDefault="00A31D4C" w:rsidP="00A31D4C">
            <w:pPr>
              <w:pStyle w:val="22"/>
              <w:ind w:firstLine="34"/>
              <w:rPr>
                <w:sz w:val="20"/>
              </w:rPr>
            </w:pPr>
            <w:r w:rsidRPr="004726A8">
              <w:rPr>
                <w:sz w:val="20"/>
              </w:rPr>
              <w:t>16.Могочинский район</w:t>
            </w:r>
          </w:p>
        </w:tc>
        <w:tc>
          <w:tcPr>
            <w:tcW w:w="3544"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402" w:type="dxa"/>
          </w:tcPr>
          <w:p w:rsidR="00A31D4C" w:rsidRPr="004726A8" w:rsidRDefault="00A31D4C" w:rsidP="00A31D4C">
            <w:pPr>
              <w:pStyle w:val="22"/>
              <w:ind w:firstLine="34"/>
              <w:rPr>
                <w:sz w:val="20"/>
              </w:rPr>
            </w:pPr>
            <w:r w:rsidRPr="004726A8">
              <w:rPr>
                <w:sz w:val="20"/>
              </w:rPr>
              <w:t>17.Нерчинский район</w:t>
            </w:r>
          </w:p>
        </w:tc>
        <w:tc>
          <w:tcPr>
            <w:tcW w:w="3544"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402"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544"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402" w:type="dxa"/>
          </w:tcPr>
          <w:p w:rsidR="00A31D4C" w:rsidRPr="004726A8" w:rsidRDefault="00A31D4C" w:rsidP="00A31D4C">
            <w:pPr>
              <w:pStyle w:val="22"/>
              <w:ind w:firstLine="34"/>
              <w:rPr>
                <w:sz w:val="20"/>
              </w:rPr>
            </w:pPr>
            <w:r w:rsidRPr="004726A8">
              <w:rPr>
                <w:sz w:val="20"/>
              </w:rPr>
              <w:t>19.Оловянинский район</w:t>
            </w:r>
          </w:p>
        </w:tc>
        <w:tc>
          <w:tcPr>
            <w:tcW w:w="3544"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402" w:type="dxa"/>
          </w:tcPr>
          <w:p w:rsidR="00A31D4C" w:rsidRPr="004726A8" w:rsidRDefault="00A31D4C" w:rsidP="00A31D4C">
            <w:pPr>
              <w:pStyle w:val="22"/>
              <w:ind w:firstLine="34"/>
              <w:rPr>
                <w:sz w:val="20"/>
              </w:rPr>
            </w:pPr>
            <w:r w:rsidRPr="004726A8">
              <w:rPr>
                <w:sz w:val="20"/>
              </w:rPr>
              <w:t>20.Ононский район</w:t>
            </w:r>
          </w:p>
        </w:tc>
        <w:tc>
          <w:tcPr>
            <w:tcW w:w="3544"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961437">
        <w:trPr>
          <w:trHeight w:val="284"/>
        </w:trPr>
        <w:tc>
          <w:tcPr>
            <w:tcW w:w="3652" w:type="dxa"/>
          </w:tcPr>
          <w:p w:rsidR="00A31D4C" w:rsidRPr="004726A8" w:rsidRDefault="00A31D4C" w:rsidP="00A31D4C">
            <w:pPr>
              <w:pStyle w:val="22"/>
              <w:ind w:firstLine="34"/>
              <w:rPr>
                <w:sz w:val="20"/>
              </w:rPr>
            </w:pPr>
            <w:r w:rsidRPr="004726A8">
              <w:rPr>
                <w:sz w:val="20"/>
              </w:rPr>
              <w:t>10.Калганский район</w:t>
            </w:r>
          </w:p>
        </w:tc>
        <w:tc>
          <w:tcPr>
            <w:tcW w:w="3402"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544" w:type="dxa"/>
          </w:tcPr>
          <w:p w:rsidR="00A31D4C" w:rsidRPr="004726A8" w:rsidRDefault="00A31D4C" w:rsidP="00A31D4C">
            <w:pPr>
              <w:pStyle w:val="22"/>
              <w:ind w:firstLine="34"/>
              <w:rPr>
                <w:sz w:val="20"/>
              </w:rPr>
            </w:pPr>
          </w:p>
        </w:tc>
      </w:tr>
      <w:tr w:rsidR="00A31D4C" w:rsidRPr="004726A8" w:rsidTr="00961437">
        <w:trPr>
          <w:trHeight w:val="284"/>
        </w:trPr>
        <w:tc>
          <w:tcPr>
            <w:tcW w:w="3652" w:type="dxa"/>
          </w:tcPr>
          <w:p w:rsidR="00A31D4C" w:rsidRPr="004726A8" w:rsidRDefault="00A31D4C" w:rsidP="00A31D4C">
            <w:pPr>
              <w:pStyle w:val="22"/>
              <w:ind w:firstLine="34"/>
              <w:rPr>
                <w:sz w:val="20"/>
              </w:rPr>
            </w:pPr>
            <w:r w:rsidRPr="004726A8">
              <w:rPr>
                <w:sz w:val="20"/>
              </w:rPr>
              <w:t>11.Карымский район</w:t>
            </w:r>
          </w:p>
        </w:tc>
        <w:tc>
          <w:tcPr>
            <w:tcW w:w="3402"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544" w:type="dxa"/>
          </w:tcPr>
          <w:p w:rsidR="00A31D4C" w:rsidRPr="004726A8" w:rsidRDefault="00A31D4C" w:rsidP="00A31D4C">
            <w:pPr>
              <w:pStyle w:val="22"/>
              <w:ind w:firstLine="34"/>
              <w:rPr>
                <w:sz w:val="20"/>
              </w:rPr>
            </w:pPr>
          </w:p>
        </w:tc>
      </w:tr>
    </w:tbl>
    <w:p w:rsidR="00551F65" w:rsidRPr="004726A8" w:rsidRDefault="00551F65" w:rsidP="00551F65">
      <w:pPr>
        <w:pStyle w:val="afb"/>
        <w:ind w:firstLine="0"/>
        <w:rPr>
          <w:rFonts w:ascii="Times New Roman" w:hAnsi="Times New Roman"/>
          <w:b/>
          <w:sz w:val="24"/>
          <w:szCs w:val="24"/>
        </w:rPr>
      </w:pPr>
    </w:p>
    <w:p w:rsidR="00CA26FD" w:rsidRDefault="00CA26FD" w:rsidP="00A31D4C">
      <w:pPr>
        <w:pStyle w:val="afb"/>
        <w:ind w:left="720" w:firstLine="0"/>
        <w:jc w:val="center"/>
        <w:rPr>
          <w:rFonts w:ascii="Times New Roman" w:hAnsi="Times New Roman"/>
          <w:b/>
          <w:sz w:val="24"/>
          <w:szCs w:val="24"/>
        </w:rPr>
      </w:pPr>
    </w:p>
    <w:p w:rsidR="00551F65" w:rsidRPr="004726A8" w:rsidRDefault="00551F65" w:rsidP="00A31D4C">
      <w:pPr>
        <w:pStyle w:val="afb"/>
        <w:ind w:left="720" w:firstLine="0"/>
        <w:jc w:val="center"/>
        <w:rPr>
          <w:rFonts w:ascii="Times New Roman" w:hAnsi="Times New Roman"/>
          <w:b/>
          <w:sz w:val="24"/>
          <w:szCs w:val="24"/>
        </w:rPr>
      </w:pPr>
      <w:r w:rsidRPr="004726A8">
        <w:rPr>
          <w:rFonts w:ascii="Times New Roman" w:hAnsi="Times New Roman"/>
          <w:b/>
          <w:sz w:val="24"/>
          <w:szCs w:val="24"/>
        </w:rPr>
        <w:t>Критерий предварительной оценки развития наркоситуации</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ind w:firstLine="708"/>
        <w:jc w:val="center"/>
        <w:rPr>
          <w:rFonts w:ascii="Times New Roman" w:hAnsi="Times New Roman"/>
          <w:b/>
          <w:szCs w:val="28"/>
        </w:rPr>
      </w:pPr>
      <w:r w:rsidRPr="004726A8">
        <w:rPr>
          <w:rFonts w:ascii="Times New Roman" w:hAnsi="Times New Roman"/>
          <w:sz w:val="24"/>
          <w:szCs w:val="24"/>
        </w:rPr>
        <w:t xml:space="preserve">ПОКАЗАТЕЛЬ: </w:t>
      </w:r>
      <w:r w:rsidRPr="004726A8">
        <w:rPr>
          <w:rFonts w:ascii="Times New Roman" w:hAnsi="Times New Roman"/>
          <w:b/>
          <w:szCs w:val="28"/>
        </w:rPr>
        <w:t>ОП10. Смертность, связанная с острым отравлением наркотиками</w:t>
      </w:r>
    </w:p>
    <w:p w:rsidR="009B4408" w:rsidRPr="004726A8" w:rsidRDefault="00F25A44" w:rsidP="009B4408">
      <w:pPr>
        <w:pStyle w:val="afb"/>
        <w:ind w:left="-426" w:firstLine="993"/>
        <w:rPr>
          <w:rFonts w:ascii="Times New Roman" w:hAnsi="Times New Roman"/>
          <w:b/>
          <w:sz w:val="24"/>
          <w:szCs w:val="24"/>
        </w:rPr>
      </w:pPr>
      <w:r w:rsidRPr="004726A8">
        <w:rPr>
          <w:rFonts w:ascii="Times New Roman" w:hAnsi="Times New Roman"/>
        </w:rPr>
        <w:object w:dxaOrig="8886" w:dyaOrig="6341">
          <v:shape id="_x0000_i1034" type="#_x0000_t75" style="width:489.75pt;height:393pt" o:ole="">
            <v:imagedata r:id="rId29" o:title=""/>
          </v:shape>
          <o:OLEObject Type="Embed" ProgID="CorelDraw.Graphic.16" ShapeID="_x0000_i1034" DrawAspect="Content" ObjectID="_1740481059" r:id="rId30"/>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tbl>
      <w:tblPr>
        <w:tblW w:w="10774" w:type="dxa"/>
        <w:tblInd w:w="-176" w:type="dxa"/>
        <w:tblLook w:val="0000" w:firstRow="0" w:lastRow="0" w:firstColumn="0" w:lastColumn="0" w:noHBand="0" w:noVBand="0"/>
      </w:tblPr>
      <w:tblGrid>
        <w:gridCol w:w="3545"/>
        <w:gridCol w:w="3685"/>
        <w:gridCol w:w="3544"/>
      </w:tblGrid>
      <w:tr w:rsidR="00A31D4C" w:rsidRPr="004726A8" w:rsidTr="00380639">
        <w:trPr>
          <w:trHeight w:val="284"/>
        </w:trPr>
        <w:tc>
          <w:tcPr>
            <w:tcW w:w="3545" w:type="dxa"/>
          </w:tcPr>
          <w:p w:rsidR="00A31D4C" w:rsidRPr="004726A8" w:rsidRDefault="00A31D4C" w:rsidP="009B4408">
            <w:pPr>
              <w:tabs>
                <w:tab w:val="left" w:pos="4860"/>
                <w:tab w:val="left" w:pos="4905"/>
              </w:tabs>
              <w:ind w:firstLine="0"/>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685"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544"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685" w:type="dxa"/>
          </w:tcPr>
          <w:p w:rsidR="00A31D4C" w:rsidRPr="004726A8" w:rsidRDefault="00A31D4C" w:rsidP="00A31D4C">
            <w:pPr>
              <w:pStyle w:val="22"/>
              <w:ind w:firstLine="34"/>
              <w:rPr>
                <w:sz w:val="20"/>
              </w:rPr>
            </w:pPr>
            <w:r w:rsidRPr="004726A8">
              <w:rPr>
                <w:sz w:val="20"/>
              </w:rPr>
              <w:t>13.Краснокаменский район</w:t>
            </w:r>
          </w:p>
        </w:tc>
        <w:tc>
          <w:tcPr>
            <w:tcW w:w="3544"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685" w:type="dxa"/>
          </w:tcPr>
          <w:p w:rsidR="00A31D4C" w:rsidRPr="004726A8" w:rsidRDefault="00A31D4C" w:rsidP="00A31D4C">
            <w:pPr>
              <w:pStyle w:val="22"/>
              <w:ind w:firstLine="34"/>
              <w:rPr>
                <w:sz w:val="20"/>
              </w:rPr>
            </w:pPr>
            <w:r w:rsidRPr="004726A8">
              <w:rPr>
                <w:sz w:val="20"/>
              </w:rPr>
              <w:t>14.Кыринский район</w:t>
            </w:r>
          </w:p>
        </w:tc>
        <w:tc>
          <w:tcPr>
            <w:tcW w:w="3544"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685" w:type="dxa"/>
          </w:tcPr>
          <w:p w:rsidR="00A31D4C" w:rsidRPr="004726A8" w:rsidRDefault="00A31D4C" w:rsidP="00A31D4C">
            <w:pPr>
              <w:pStyle w:val="22"/>
              <w:ind w:firstLine="34"/>
              <w:rPr>
                <w:sz w:val="20"/>
              </w:rPr>
            </w:pPr>
            <w:r w:rsidRPr="004726A8">
              <w:rPr>
                <w:sz w:val="20"/>
              </w:rPr>
              <w:t>15.Могойтуйский район</w:t>
            </w:r>
          </w:p>
        </w:tc>
        <w:tc>
          <w:tcPr>
            <w:tcW w:w="3544"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685" w:type="dxa"/>
          </w:tcPr>
          <w:p w:rsidR="00A31D4C" w:rsidRPr="004726A8" w:rsidRDefault="00A31D4C" w:rsidP="00A31D4C">
            <w:pPr>
              <w:pStyle w:val="22"/>
              <w:ind w:firstLine="34"/>
              <w:rPr>
                <w:sz w:val="20"/>
              </w:rPr>
            </w:pPr>
            <w:r w:rsidRPr="004726A8">
              <w:rPr>
                <w:sz w:val="20"/>
              </w:rPr>
              <w:t>16.Могочинский район</w:t>
            </w:r>
          </w:p>
        </w:tc>
        <w:tc>
          <w:tcPr>
            <w:tcW w:w="3544"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685" w:type="dxa"/>
          </w:tcPr>
          <w:p w:rsidR="00A31D4C" w:rsidRPr="004726A8" w:rsidRDefault="00A31D4C" w:rsidP="00A31D4C">
            <w:pPr>
              <w:pStyle w:val="22"/>
              <w:ind w:firstLine="34"/>
              <w:rPr>
                <w:sz w:val="20"/>
              </w:rPr>
            </w:pPr>
            <w:r w:rsidRPr="004726A8">
              <w:rPr>
                <w:sz w:val="20"/>
              </w:rPr>
              <w:t>17.Нерчинский район</w:t>
            </w:r>
          </w:p>
        </w:tc>
        <w:tc>
          <w:tcPr>
            <w:tcW w:w="3544"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685"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544"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685" w:type="dxa"/>
          </w:tcPr>
          <w:p w:rsidR="00A31D4C" w:rsidRPr="004726A8" w:rsidRDefault="00A31D4C" w:rsidP="00A31D4C">
            <w:pPr>
              <w:pStyle w:val="22"/>
              <w:ind w:firstLine="34"/>
              <w:rPr>
                <w:sz w:val="20"/>
              </w:rPr>
            </w:pPr>
            <w:r w:rsidRPr="004726A8">
              <w:rPr>
                <w:sz w:val="20"/>
              </w:rPr>
              <w:t>19.Оловянинский район</w:t>
            </w:r>
          </w:p>
        </w:tc>
        <w:tc>
          <w:tcPr>
            <w:tcW w:w="3544"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685" w:type="dxa"/>
          </w:tcPr>
          <w:p w:rsidR="00A31D4C" w:rsidRPr="004726A8" w:rsidRDefault="00A31D4C" w:rsidP="00A31D4C">
            <w:pPr>
              <w:pStyle w:val="22"/>
              <w:ind w:firstLine="34"/>
              <w:rPr>
                <w:sz w:val="20"/>
              </w:rPr>
            </w:pPr>
            <w:r w:rsidRPr="004726A8">
              <w:rPr>
                <w:sz w:val="20"/>
              </w:rPr>
              <w:t>20.Ононский район</w:t>
            </w:r>
          </w:p>
        </w:tc>
        <w:tc>
          <w:tcPr>
            <w:tcW w:w="3544"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380639">
        <w:trPr>
          <w:trHeight w:val="284"/>
        </w:trPr>
        <w:tc>
          <w:tcPr>
            <w:tcW w:w="3545" w:type="dxa"/>
          </w:tcPr>
          <w:p w:rsidR="00A31D4C" w:rsidRPr="004726A8" w:rsidRDefault="00A31D4C" w:rsidP="00A31D4C">
            <w:pPr>
              <w:pStyle w:val="22"/>
              <w:ind w:firstLine="34"/>
              <w:rPr>
                <w:sz w:val="20"/>
              </w:rPr>
            </w:pPr>
            <w:r w:rsidRPr="004726A8">
              <w:rPr>
                <w:sz w:val="20"/>
              </w:rPr>
              <w:t>10.Калганский район</w:t>
            </w:r>
          </w:p>
        </w:tc>
        <w:tc>
          <w:tcPr>
            <w:tcW w:w="3685"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544" w:type="dxa"/>
          </w:tcPr>
          <w:p w:rsidR="00A31D4C" w:rsidRPr="004726A8" w:rsidRDefault="00A31D4C" w:rsidP="00A31D4C">
            <w:pPr>
              <w:pStyle w:val="22"/>
              <w:ind w:firstLine="34"/>
              <w:rPr>
                <w:sz w:val="20"/>
              </w:rPr>
            </w:pPr>
          </w:p>
        </w:tc>
      </w:tr>
      <w:tr w:rsidR="00A31D4C" w:rsidRPr="004726A8" w:rsidTr="00380639">
        <w:trPr>
          <w:trHeight w:val="284"/>
        </w:trPr>
        <w:tc>
          <w:tcPr>
            <w:tcW w:w="3545" w:type="dxa"/>
          </w:tcPr>
          <w:p w:rsidR="00A31D4C" w:rsidRPr="004726A8" w:rsidRDefault="00A31D4C" w:rsidP="00A31D4C">
            <w:pPr>
              <w:pStyle w:val="22"/>
              <w:ind w:firstLine="34"/>
              <w:rPr>
                <w:sz w:val="20"/>
              </w:rPr>
            </w:pPr>
            <w:r w:rsidRPr="004726A8">
              <w:rPr>
                <w:sz w:val="20"/>
              </w:rPr>
              <w:t>11.Карымский район</w:t>
            </w:r>
          </w:p>
        </w:tc>
        <w:tc>
          <w:tcPr>
            <w:tcW w:w="3685"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544" w:type="dxa"/>
          </w:tcPr>
          <w:p w:rsidR="00A31D4C" w:rsidRPr="004726A8" w:rsidRDefault="00A31D4C" w:rsidP="00A31D4C">
            <w:pPr>
              <w:pStyle w:val="22"/>
              <w:ind w:firstLine="34"/>
              <w:rPr>
                <w:sz w:val="20"/>
              </w:rPr>
            </w:pPr>
          </w:p>
        </w:tc>
      </w:tr>
    </w:tbl>
    <w:p w:rsidR="00B21420" w:rsidRDefault="00B21420" w:rsidP="00551F65">
      <w:pPr>
        <w:pStyle w:val="afb"/>
        <w:ind w:firstLine="0"/>
        <w:jc w:val="center"/>
        <w:rPr>
          <w:rFonts w:ascii="Times New Roman" w:hAnsi="Times New Roman"/>
          <w:b/>
          <w:sz w:val="24"/>
          <w:szCs w:val="24"/>
        </w:rPr>
      </w:pPr>
    </w:p>
    <w:p w:rsidR="00551F65" w:rsidRPr="004726A8" w:rsidRDefault="00551F65" w:rsidP="00551F65">
      <w:pPr>
        <w:pStyle w:val="afb"/>
        <w:ind w:firstLine="0"/>
        <w:jc w:val="center"/>
        <w:rPr>
          <w:rFonts w:ascii="Times New Roman" w:hAnsi="Times New Roman"/>
          <w:b/>
          <w:sz w:val="24"/>
          <w:szCs w:val="24"/>
        </w:rPr>
      </w:pPr>
      <w:r w:rsidRPr="004726A8">
        <w:rPr>
          <w:rFonts w:ascii="Times New Roman" w:hAnsi="Times New Roman"/>
          <w:b/>
          <w:sz w:val="24"/>
          <w:szCs w:val="24"/>
        </w:rPr>
        <w:t xml:space="preserve">Предварительная </w:t>
      </w:r>
    </w:p>
    <w:p w:rsidR="00551F65" w:rsidRPr="004726A8" w:rsidRDefault="00380639" w:rsidP="00551F65">
      <w:pPr>
        <w:pStyle w:val="afb"/>
        <w:ind w:firstLine="0"/>
        <w:jc w:val="center"/>
        <w:rPr>
          <w:rFonts w:ascii="Times New Roman" w:hAnsi="Times New Roman"/>
          <w:b/>
          <w:sz w:val="24"/>
          <w:szCs w:val="24"/>
        </w:rPr>
      </w:pPr>
      <w:r>
        <w:rPr>
          <w:rFonts w:ascii="Times New Roman" w:hAnsi="Times New Roman"/>
          <w:b/>
          <w:sz w:val="24"/>
          <w:szCs w:val="24"/>
        </w:rPr>
        <w:lastRenderedPageBreak/>
        <w:t>итоговая</w:t>
      </w:r>
      <w:r w:rsidR="00551F65" w:rsidRPr="004726A8">
        <w:rPr>
          <w:rFonts w:ascii="Times New Roman" w:hAnsi="Times New Roman"/>
          <w:b/>
          <w:sz w:val="24"/>
          <w:szCs w:val="24"/>
        </w:rPr>
        <w:t xml:space="preserve"> оценк</w:t>
      </w:r>
      <w:r>
        <w:rPr>
          <w:rFonts w:ascii="Times New Roman" w:hAnsi="Times New Roman"/>
          <w:b/>
          <w:sz w:val="24"/>
          <w:szCs w:val="24"/>
        </w:rPr>
        <w:t>а</w:t>
      </w:r>
      <w:r w:rsidR="00551F65" w:rsidRPr="004726A8">
        <w:rPr>
          <w:rFonts w:ascii="Times New Roman" w:hAnsi="Times New Roman"/>
          <w:b/>
          <w:sz w:val="24"/>
          <w:szCs w:val="24"/>
        </w:rPr>
        <w:t xml:space="preserve"> развития наркоситуации</w:t>
      </w:r>
    </w:p>
    <w:p w:rsidR="00551F65" w:rsidRPr="004726A8" w:rsidRDefault="00551F65" w:rsidP="00551F65">
      <w:pPr>
        <w:pStyle w:val="afb"/>
        <w:ind w:left="-426"/>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firstLine="0"/>
        <w:rPr>
          <w:rFonts w:ascii="Times New Roman" w:hAnsi="Times New Roman"/>
        </w:rPr>
      </w:pPr>
    </w:p>
    <w:p w:rsidR="009B4408" w:rsidRPr="004726A8" w:rsidRDefault="00F25A44" w:rsidP="003168B2">
      <w:pPr>
        <w:ind w:firstLine="1418"/>
        <w:rPr>
          <w:rFonts w:ascii="Times New Roman" w:hAnsi="Times New Roman"/>
        </w:rPr>
      </w:pPr>
      <w:r w:rsidRPr="004726A8">
        <w:rPr>
          <w:rFonts w:ascii="Times New Roman" w:hAnsi="Times New Roman"/>
        </w:rPr>
        <w:object w:dxaOrig="6276" w:dyaOrig="6341">
          <v:shape id="_x0000_i1035" type="#_x0000_t75" style="width:399pt;height:408pt" o:ole="">
            <v:imagedata r:id="rId31" o:title=""/>
          </v:shape>
          <o:OLEObject Type="Embed" ProgID="CorelDraw.Graphic.16" ShapeID="_x0000_i1035" DrawAspect="Content" ObjectID="_1740481060" r:id="rId32"/>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10916" w:type="dxa"/>
        <w:tblInd w:w="-318" w:type="dxa"/>
        <w:tblLook w:val="0000" w:firstRow="0" w:lastRow="0" w:firstColumn="0" w:lastColumn="0" w:noHBand="0" w:noVBand="0"/>
      </w:tblPr>
      <w:tblGrid>
        <w:gridCol w:w="3403"/>
        <w:gridCol w:w="4394"/>
        <w:gridCol w:w="3119"/>
      </w:tblGrid>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4394"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119"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4394" w:type="dxa"/>
          </w:tcPr>
          <w:p w:rsidR="00A31D4C" w:rsidRPr="004726A8" w:rsidRDefault="00A31D4C" w:rsidP="00A31D4C">
            <w:pPr>
              <w:pStyle w:val="22"/>
              <w:ind w:firstLine="34"/>
              <w:rPr>
                <w:sz w:val="20"/>
              </w:rPr>
            </w:pPr>
            <w:r w:rsidRPr="004726A8">
              <w:rPr>
                <w:sz w:val="20"/>
              </w:rPr>
              <w:t>13.Краснокаменский район</w:t>
            </w:r>
          </w:p>
        </w:tc>
        <w:tc>
          <w:tcPr>
            <w:tcW w:w="3119"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4394" w:type="dxa"/>
          </w:tcPr>
          <w:p w:rsidR="00A31D4C" w:rsidRPr="004726A8" w:rsidRDefault="00A31D4C" w:rsidP="00A31D4C">
            <w:pPr>
              <w:pStyle w:val="22"/>
              <w:ind w:firstLine="34"/>
              <w:rPr>
                <w:sz w:val="20"/>
              </w:rPr>
            </w:pPr>
            <w:r w:rsidRPr="004726A8">
              <w:rPr>
                <w:sz w:val="20"/>
              </w:rPr>
              <w:t>14.Кыринский район</w:t>
            </w:r>
          </w:p>
        </w:tc>
        <w:tc>
          <w:tcPr>
            <w:tcW w:w="3119"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4394" w:type="dxa"/>
          </w:tcPr>
          <w:p w:rsidR="00A31D4C" w:rsidRPr="004726A8" w:rsidRDefault="00A31D4C" w:rsidP="00A31D4C">
            <w:pPr>
              <w:pStyle w:val="22"/>
              <w:ind w:firstLine="34"/>
              <w:rPr>
                <w:sz w:val="20"/>
              </w:rPr>
            </w:pPr>
            <w:r w:rsidRPr="004726A8">
              <w:rPr>
                <w:sz w:val="20"/>
              </w:rPr>
              <w:t>15.Могойтуйский район</w:t>
            </w:r>
          </w:p>
        </w:tc>
        <w:tc>
          <w:tcPr>
            <w:tcW w:w="3119"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4394" w:type="dxa"/>
          </w:tcPr>
          <w:p w:rsidR="00A31D4C" w:rsidRPr="004726A8" w:rsidRDefault="00A31D4C" w:rsidP="00A31D4C">
            <w:pPr>
              <w:pStyle w:val="22"/>
              <w:ind w:firstLine="34"/>
              <w:rPr>
                <w:sz w:val="20"/>
              </w:rPr>
            </w:pPr>
            <w:r w:rsidRPr="004726A8">
              <w:rPr>
                <w:sz w:val="20"/>
              </w:rPr>
              <w:t>16.Могочинский район</w:t>
            </w:r>
          </w:p>
        </w:tc>
        <w:tc>
          <w:tcPr>
            <w:tcW w:w="3119"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4394" w:type="dxa"/>
          </w:tcPr>
          <w:p w:rsidR="00A31D4C" w:rsidRPr="004726A8" w:rsidRDefault="00A31D4C" w:rsidP="00A31D4C">
            <w:pPr>
              <w:pStyle w:val="22"/>
              <w:ind w:firstLine="34"/>
              <w:rPr>
                <w:sz w:val="20"/>
              </w:rPr>
            </w:pPr>
            <w:r w:rsidRPr="004726A8">
              <w:rPr>
                <w:sz w:val="20"/>
              </w:rPr>
              <w:t>17.Нерчинский район</w:t>
            </w:r>
          </w:p>
        </w:tc>
        <w:tc>
          <w:tcPr>
            <w:tcW w:w="3119"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4394"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119"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4394" w:type="dxa"/>
          </w:tcPr>
          <w:p w:rsidR="00A31D4C" w:rsidRPr="004726A8" w:rsidRDefault="00A31D4C" w:rsidP="00A31D4C">
            <w:pPr>
              <w:pStyle w:val="22"/>
              <w:ind w:firstLine="34"/>
              <w:rPr>
                <w:sz w:val="20"/>
              </w:rPr>
            </w:pPr>
            <w:r w:rsidRPr="004726A8">
              <w:rPr>
                <w:sz w:val="20"/>
              </w:rPr>
              <w:t>19.Оловянинский район</w:t>
            </w:r>
          </w:p>
        </w:tc>
        <w:tc>
          <w:tcPr>
            <w:tcW w:w="3119"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4394" w:type="dxa"/>
          </w:tcPr>
          <w:p w:rsidR="00A31D4C" w:rsidRPr="004726A8" w:rsidRDefault="00A31D4C" w:rsidP="00A31D4C">
            <w:pPr>
              <w:pStyle w:val="22"/>
              <w:ind w:firstLine="34"/>
              <w:rPr>
                <w:sz w:val="20"/>
              </w:rPr>
            </w:pPr>
            <w:r w:rsidRPr="004726A8">
              <w:rPr>
                <w:sz w:val="20"/>
              </w:rPr>
              <w:t>20.Ононский район</w:t>
            </w:r>
          </w:p>
        </w:tc>
        <w:tc>
          <w:tcPr>
            <w:tcW w:w="3119"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403" w:type="dxa"/>
          </w:tcPr>
          <w:p w:rsidR="00A31D4C" w:rsidRPr="004726A8" w:rsidRDefault="00A31D4C" w:rsidP="00A31D4C">
            <w:pPr>
              <w:pStyle w:val="22"/>
              <w:ind w:firstLine="34"/>
              <w:rPr>
                <w:sz w:val="20"/>
              </w:rPr>
            </w:pPr>
            <w:r w:rsidRPr="004726A8">
              <w:rPr>
                <w:sz w:val="20"/>
              </w:rPr>
              <w:t>10.Калганский район</w:t>
            </w:r>
          </w:p>
        </w:tc>
        <w:tc>
          <w:tcPr>
            <w:tcW w:w="4394"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119" w:type="dxa"/>
          </w:tcPr>
          <w:p w:rsidR="00A31D4C" w:rsidRPr="004726A8" w:rsidRDefault="00A31D4C" w:rsidP="00A31D4C">
            <w:pPr>
              <w:pStyle w:val="22"/>
              <w:ind w:firstLine="34"/>
              <w:rPr>
                <w:sz w:val="20"/>
              </w:rPr>
            </w:pPr>
          </w:p>
        </w:tc>
      </w:tr>
      <w:tr w:rsidR="00A31D4C" w:rsidRPr="004726A8" w:rsidTr="00A31D4C">
        <w:trPr>
          <w:trHeight w:val="284"/>
        </w:trPr>
        <w:tc>
          <w:tcPr>
            <w:tcW w:w="3403" w:type="dxa"/>
          </w:tcPr>
          <w:p w:rsidR="00A31D4C" w:rsidRPr="004726A8" w:rsidRDefault="00A31D4C" w:rsidP="00A31D4C">
            <w:pPr>
              <w:pStyle w:val="22"/>
              <w:ind w:firstLine="34"/>
              <w:rPr>
                <w:sz w:val="20"/>
              </w:rPr>
            </w:pPr>
            <w:r w:rsidRPr="004726A8">
              <w:rPr>
                <w:sz w:val="20"/>
              </w:rPr>
              <w:t>11.Карымский район</w:t>
            </w:r>
          </w:p>
        </w:tc>
        <w:tc>
          <w:tcPr>
            <w:tcW w:w="4394"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119" w:type="dxa"/>
          </w:tcPr>
          <w:p w:rsidR="00A31D4C" w:rsidRPr="004726A8" w:rsidRDefault="00A31D4C" w:rsidP="00A31D4C">
            <w:pPr>
              <w:pStyle w:val="22"/>
              <w:ind w:firstLine="34"/>
              <w:rPr>
                <w:sz w:val="20"/>
              </w:rPr>
            </w:pPr>
          </w:p>
        </w:tc>
      </w:tr>
    </w:tbl>
    <w:p w:rsidR="00551F65" w:rsidRPr="004726A8" w:rsidRDefault="00551F65" w:rsidP="00551F65">
      <w:pPr>
        <w:ind w:firstLine="0"/>
        <w:rPr>
          <w:rFonts w:ascii="Times New Roman" w:hAnsi="Times New Roman"/>
          <w:szCs w:val="28"/>
        </w:rPr>
        <w:sectPr w:rsidR="00551F65" w:rsidRPr="004726A8" w:rsidSect="00A31D4C">
          <w:headerReference w:type="default" r:id="rId33"/>
          <w:headerReference w:type="first" r:id="rId34"/>
          <w:footerReference w:type="first" r:id="rId35"/>
          <w:pgSz w:w="11906" w:h="16838"/>
          <w:pgMar w:top="993" w:right="851" w:bottom="709" w:left="964" w:header="709" w:footer="709" w:gutter="0"/>
          <w:cols w:space="708"/>
          <w:titlePg/>
          <w:docGrid w:linePitch="381"/>
        </w:sectPr>
      </w:pPr>
    </w:p>
    <w:p w:rsidR="006538EA" w:rsidRDefault="00551F65" w:rsidP="00CA26FD">
      <w:pPr>
        <w:pStyle w:val="1"/>
        <w:numPr>
          <w:ilvl w:val="0"/>
          <w:numId w:val="12"/>
        </w:numPr>
        <w:spacing w:before="0" w:after="0"/>
        <w:ind w:right="126"/>
        <w:jc w:val="center"/>
        <w:rPr>
          <w:rFonts w:ascii="Times New Roman" w:hAnsi="Times New Roman" w:cs="Times New Roman"/>
          <w:sz w:val="28"/>
          <w:szCs w:val="28"/>
        </w:rPr>
      </w:pPr>
      <w:r w:rsidRPr="004726A8">
        <w:rPr>
          <w:rFonts w:ascii="Times New Roman" w:hAnsi="Times New Roman" w:cs="Times New Roman"/>
          <w:sz w:val="28"/>
          <w:szCs w:val="28"/>
        </w:rPr>
        <w:lastRenderedPageBreak/>
        <w:t>Краткий прогноз развития наркоситуации в регионе.</w:t>
      </w:r>
    </w:p>
    <w:p w:rsidR="00CA26FD" w:rsidRPr="00CA26FD" w:rsidRDefault="00CA26FD" w:rsidP="00CA26FD"/>
    <w:p w:rsidR="006538EA" w:rsidRPr="004D377E" w:rsidRDefault="006538EA" w:rsidP="006538EA">
      <w:pPr>
        <w:ind w:right="-142" w:firstLine="720"/>
        <w:rPr>
          <w:rFonts w:ascii="Times New Roman" w:eastAsia="Times New Roman" w:hAnsi="Times New Roman"/>
          <w:szCs w:val="28"/>
        </w:rPr>
      </w:pPr>
      <w:r w:rsidRPr="004D377E">
        <w:rPr>
          <w:rFonts w:ascii="Times New Roman" w:eastAsia="Times New Roman" w:hAnsi="Times New Roman"/>
          <w:szCs w:val="28"/>
        </w:rPr>
        <w:t xml:space="preserve">За последние годы существенных изменений оперативной обстановки на территории края не наблюдается. </w:t>
      </w:r>
    </w:p>
    <w:p w:rsidR="006538EA" w:rsidRPr="004D377E" w:rsidRDefault="006538EA" w:rsidP="006538EA">
      <w:pPr>
        <w:ind w:right="-142" w:firstLine="720"/>
        <w:rPr>
          <w:rFonts w:ascii="Times New Roman" w:eastAsia="Times New Roman" w:hAnsi="Times New Roman"/>
          <w:szCs w:val="28"/>
        </w:rPr>
      </w:pPr>
      <w:r w:rsidRPr="004D377E">
        <w:rPr>
          <w:rFonts w:ascii="Times New Roman" w:eastAsia="Times New Roman" w:hAnsi="Times New Roman"/>
          <w:szCs w:val="28"/>
        </w:rPr>
        <w:t xml:space="preserve">Наркобизнесом продолжает активно продвигаться реализация синтетических наркотических средств в регионах России через сеть Интернет с оплатой по средствам электронных платежных систем, где Забайкальский край не является исключением. </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Не исключается вероятность появления новых контрабандных каналов ввоза синтетических наркотических средств и сильнодействующих веществ из КНР. Учитывая вышеизложенное, имеются основания прогнозировать рост преступных проявлений, связанных с хранением и распространением синтетических наркотиков, производства их в условиях нарколабораторий, увеличение количества культивирований наркотикосодержащих растений.</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Таким образом, основные усилия в деятельности правоохранительных органов края в сфере противодействия незаконному обороту наркотиков необходимо направить в следующих направлениях:</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организация и проведение мероприятий по выявлению и пресечению групповых форм наркопреступности;</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выявление и пресечение деятельности притонов для изготовления и употребления наркотиков;</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подрыв экономических основ наркопреступности;</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выявление и перекрытие контрабандных каналов поставки наркотиков;</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-совершенствование форм и методов межведомственного взаимодействия правоохранительных органов, органов исполнительной власти, муниципальных образований края, по выявлению и уничтожению очагов произрастания дикорастущей конопли;</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xml:space="preserve">- продолжить работу по повышению эффективности функционирования системы медико-социальной реабилитации и ресоциализации наркозависимых лиц. </w:t>
      </w:r>
    </w:p>
    <w:p w:rsidR="003168B2" w:rsidRPr="004D377E" w:rsidRDefault="006538EA" w:rsidP="004D377E">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-совершенствование деятельности субъектов профилактики немедицинского потребления наркотиков и пропаганды здорового образа жизни с различными слоями населения края, в том числе с</w:t>
      </w:r>
      <w:bookmarkStart w:id="8" w:name="_Toc509224526"/>
      <w:r w:rsidR="004D377E">
        <w:rPr>
          <w:rFonts w:ascii="Times New Roman" w:hAnsi="Times New Roman"/>
          <w:szCs w:val="28"/>
        </w:rPr>
        <w:t xml:space="preserve"> использованием онлайн-форматов.</w:t>
      </w:r>
    </w:p>
    <w:p w:rsidR="00551F65" w:rsidRPr="004726A8" w:rsidRDefault="00551F65" w:rsidP="00551F65">
      <w:pPr>
        <w:pStyle w:val="1"/>
        <w:spacing w:before="0" w:after="0"/>
        <w:ind w:right="126" w:firstLine="708"/>
        <w:jc w:val="center"/>
        <w:rPr>
          <w:rFonts w:ascii="Times New Roman" w:hAnsi="Times New Roman" w:cs="Times New Roman"/>
          <w:sz w:val="28"/>
          <w:szCs w:val="28"/>
        </w:rPr>
      </w:pPr>
      <w:r w:rsidRPr="004726A8">
        <w:rPr>
          <w:rFonts w:ascii="Times New Roman" w:hAnsi="Times New Roman" w:cs="Times New Roman"/>
          <w:sz w:val="28"/>
          <w:szCs w:val="28"/>
        </w:rPr>
        <w:t>10. Управленческие решения и предложения по изменению</w:t>
      </w:r>
      <w:bookmarkEnd w:id="8"/>
    </w:p>
    <w:p w:rsidR="00551F65" w:rsidRPr="004726A8" w:rsidRDefault="00551F65" w:rsidP="00551F65">
      <w:pPr>
        <w:pStyle w:val="1"/>
        <w:spacing w:before="0" w:after="0"/>
        <w:ind w:right="126"/>
        <w:jc w:val="center"/>
        <w:rPr>
          <w:rFonts w:ascii="Times New Roman" w:hAnsi="Times New Roman" w:cs="Times New Roman"/>
          <w:sz w:val="28"/>
          <w:szCs w:val="28"/>
        </w:rPr>
      </w:pPr>
      <w:bookmarkStart w:id="9" w:name="_Toc509224527"/>
      <w:r w:rsidRPr="004726A8">
        <w:rPr>
          <w:rFonts w:ascii="Times New Roman" w:hAnsi="Times New Roman" w:cs="Times New Roman"/>
          <w:sz w:val="28"/>
          <w:szCs w:val="28"/>
        </w:rPr>
        <w:t>наркоситуации в Забайкальском крае.</w:t>
      </w:r>
      <w:bookmarkEnd w:id="9"/>
    </w:p>
    <w:p w:rsidR="00551F65" w:rsidRPr="004726A8" w:rsidRDefault="00551F65" w:rsidP="00551F65">
      <w:pPr>
        <w:pStyle w:val="2"/>
        <w:spacing w:before="0"/>
        <w:rPr>
          <w:rFonts w:ascii="Times New Roman" w:hAnsi="Times New Roman" w:cs="Times New Roman"/>
          <w:b w:val="0"/>
          <w:color w:val="auto"/>
          <w:sz w:val="28"/>
          <w:szCs w:val="28"/>
        </w:rPr>
      </w:pPr>
    </w:p>
    <w:p w:rsidR="00551F65" w:rsidRPr="00CA26FD" w:rsidRDefault="00551F65" w:rsidP="00551F65">
      <w:pPr>
        <w:pStyle w:val="33"/>
        <w:shd w:val="clear" w:color="auto" w:fill="auto"/>
        <w:spacing w:before="0" w:after="0" w:line="322" w:lineRule="exact"/>
        <w:ind w:left="20" w:right="20" w:firstLine="720"/>
        <w:jc w:val="both"/>
        <w:rPr>
          <w:sz w:val="28"/>
          <w:szCs w:val="28"/>
        </w:rPr>
      </w:pPr>
      <w:r w:rsidRPr="00CA26FD">
        <w:rPr>
          <w:sz w:val="28"/>
          <w:szCs w:val="28"/>
        </w:rPr>
        <w:t xml:space="preserve">На основе анализа развития наркоситуации Забайкальском крае, особенностей оперативной обстановки в сфере незаконного оборота наркотиков на территории края и результатов работы органов исполнительной власти Забайкальского края, территориальных органов федеральных органов </w:t>
      </w:r>
      <w:r w:rsidRPr="00CA26FD">
        <w:rPr>
          <w:sz w:val="28"/>
          <w:szCs w:val="28"/>
        </w:rPr>
        <w:lastRenderedPageBreak/>
        <w:t>исполнительной власти, органов местного самоуправления по итогам 202</w:t>
      </w:r>
      <w:r w:rsidR="00427154" w:rsidRPr="00CA26FD">
        <w:rPr>
          <w:sz w:val="28"/>
          <w:szCs w:val="28"/>
        </w:rPr>
        <w:t>2</w:t>
      </w:r>
      <w:r w:rsidRPr="00CA26FD">
        <w:rPr>
          <w:sz w:val="28"/>
          <w:szCs w:val="28"/>
        </w:rPr>
        <w:t xml:space="preserve"> года, предлагается:</w:t>
      </w:r>
    </w:p>
    <w:p w:rsidR="00551F65" w:rsidRPr="004726A8" w:rsidRDefault="00551F65" w:rsidP="00551F65">
      <w:pPr>
        <w:pStyle w:val="33"/>
        <w:shd w:val="clear" w:color="auto" w:fill="auto"/>
        <w:spacing w:before="0" w:after="0" w:line="322" w:lineRule="exact"/>
        <w:ind w:right="20" w:firstLine="708"/>
        <w:jc w:val="both"/>
        <w:rPr>
          <w:spacing w:val="2"/>
          <w:sz w:val="28"/>
          <w:szCs w:val="28"/>
        </w:rPr>
      </w:pPr>
      <w:r w:rsidRPr="00CA26FD">
        <w:rPr>
          <w:sz w:val="28"/>
          <w:szCs w:val="28"/>
        </w:rPr>
        <w:t>Исполнительным органам государственной власти Забайкальского края, органам местного самоуправления - участникам мониторинга наркоситуации, в</w:t>
      </w:r>
      <w:r w:rsidRPr="004726A8">
        <w:rPr>
          <w:sz w:val="28"/>
          <w:szCs w:val="28"/>
        </w:rPr>
        <w:t xml:space="preserve"> целях решения задач профилактики</w:t>
      </w:r>
      <w:r w:rsidRPr="004726A8">
        <w:rPr>
          <w:spacing w:val="2"/>
          <w:sz w:val="28"/>
          <w:szCs w:val="28"/>
        </w:rPr>
        <w:t xml:space="preserve"> немедицинского потребления наркотических средств и психотропных веществ на территории Забайкальского края продолжить исполнение:</w:t>
      </w:r>
    </w:p>
    <w:p w:rsidR="00551F65" w:rsidRPr="004726A8" w:rsidRDefault="00551F65" w:rsidP="00551F65">
      <w:pPr>
        <w:rPr>
          <w:rFonts w:ascii="Times New Roman" w:hAnsi="Times New Roman"/>
          <w:szCs w:val="28"/>
        </w:rPr>
      </w:pPr>
      <w:r w:rsidRPr="004726A8">
        <w:rPr>
          <w:rFonts w:ascii="Times New Roman" w:hAnsi="Times New Roman"/>
          <w:szCs w:val="28"/>
        </w:rPr>
        <w:t>- Государственной программы Забайкальского края «Комплексные меры по улучшению наркологической ситуации в Забайкальском крае» утвержденной постановлением Правительства Забайкальского края от 15 августа 2014 года № 467.</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Государственной программы Забайкальского края «Развитие образования Забайкальского края на 2014-2025 годы», утвержденной постановлением Правительства Забайкальского края от 24 апреля 2014 г. № 225 (подпрограммы «Развитие систем воспитания и дополнительного образования детей», «Развитие молодежной политики и системы поддержки молодежных инициатив», «Развитие системы профилактики и комплексного сопровождения всех участников образовательных отношений»);</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плана мероприятий по реализации Стратегии государственной антинаркотической политики Российской Федерации на период до 2030 года в Забайкальском крае, утвержденный распоряжением Губернатора Забайкальского края от 05 апреля 2021 года № 168-р;</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плана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2022-2026 годы (проект распоряжения Правительства Забайкальского края находится на согласовании);</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плана мероприятий по реализации региональной программы Забайкальского края «Обеспечение информационной безопасности детей, производства информационной продукции для детей и оборота информационной продукции в Забайкальском крае» на 2018-2027 годы»;</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zCs w:val="28"/>
        </w:rPr>
        <w:t>- плана мероприятий («дорожная карта») по выявлению и уничтожению очагов произрастания дикорастущей конопли на территории Забайкальского края, утвержденного распоряжением Губернатора Забайкальского края от 13 марта 2020 года № 101-р «О некоторых вопросах по координации мероприятий, направленных на выявление и уничтожение очагов произрастания дикорастущей конопли на территории Забайкальского края;</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концепции осуществления государственной политики противодействия потреблению табака и иной никотиносодержащей продукции в Забайкальском крае на период до 2025 года, утвержденная распоряжением Правительства Забайкальского края от 20 сентября 2021 года № 293-р;</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xml:space="preserve">- комплекса мер по реализации в Забайкальском крае плана мероприятий на 2021-2025 годы по реализации Концепции развития системы </w:t>
      </w:r>
      <w:r w:rsidRPr="004726A8">
        <w:rPr>
          <w:rFonts w:ascii="Times New Roman" w:hAnsi="Times New Roman"/>
          <w:spacing w:val="2"/>
          <w:szCs w:val="28"/>
        </w:rPr>
        <w:lastRenderedPageBreak/>
        <w:t>профилактики безнадзорности и правонарушений на период до 2025 года, утвержденный распоряжением Правительства от 24 июля 2021 года № 156-р;</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концепции развития службы психолого-педагогического и социального сопровождения системы образования  Забайкальского края на период до 2025 года, утвержденная приказом Министерства образования и науки Забайкальского края от 25 августа 2021 года № 787;</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ведомственной программы «Профилактика безнадзорности и правонарушений несовершеннолетних Забайкальского края на 2021 – 2023 годы», утвержденная приказом Министерства образования и науки Забайкальского края от 30 июля 2021 года № 741.</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продолжить проведение мероприятий направленных на первичную профилактику потребления психоактивных веществ, а также мероприятий по раннему выявлению наркологической патологии среди населения, особенно среди несовершеннолетних;</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учитывая, что основную массу наркотических средств, изымаемых из незаконного оборота на территории Забайкальского края, составляют наркотики каннабисной группы, изготавливаемые из местной дикорастущей конопли, а также тот факт, что дикорастущая конопля произрастает практически повсеместно необходимо продолжить мероприятия по уничтожению очагов ее произрастания в муниципальных районах края;</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продолжить модернизацию наркологической службы Забайкальского края, совершенствование кадровой политики, проводить подготовку и переподготовку врачей психиатров-наркологов, психотерапевтов, психологов, специалистов по социальной работе для укомплектования вакантных должностей в районах края;</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совершенствовать оказание наркологической помощи населению, в т.ч. внедрять диагностические методики для обнаружения в биологических средах организма новых, в т.ч. синтетических наркотиков (спайсов);</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В целях повышения эффективности и развития системы комплексной реабилитации и ресоциализации наркопотребителей необходимо:</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организовать отбор организаций социальной реабилитации и ресоциализации лиц, потребляющих наркотические средства и (или) психотропные вещества без назначения врача;</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продолжить работу по государственной поддержке социально ориентированных некоммерческих организаций осуществляющих деятельность по реабилитации и ресоциализации потребителей наркотиков на территории Забайкальского края, в том числе путем внедрения института выдачи сертификатов.</w:t>
      </w:r>
    </w:p>
    <w:p w:rsidR="00BA4E30" w:rsidRDefault="00BA4E30" w:rsidP="00551F65">
      <w:pPr>
        <w:spacing w:line="360" w:lineRule="auto"/>
        <w:ind w:firstLine="0"/>
        <w:rPr>
          <w:rFonts w:ascii="Times New Roman" w:hAnsi="Times New Roman"/>
          <w:sz w:val="26"/>
          <w:szCs w:val="26"/>
        </w:rPr>
      </w:pPr>
    </w:p>
    <w:p w:rsidR="006070B0" w:rsidRDefault="006070B0" w:rsidP="00551F65">
      <w:pPr>
        <w:spacing w:line="360" w:lineRule="auto"/>
        <w:ind w:firstLine="0"/>
        <w:rPr>
          <w:rFonts w:ascii="Times New Roman" w:hAnsi="Times New Roman"/>
          <w:sz w:val="26"/>
          <w:szCs w:val="26"/>
        </w:rPr>
      </w:pPr>
    </w:p>
    <w:p w:rsidR="006070B0" w:rsidRDefault="006070B0" w:rsidP="00551F65">
      <w:pPr>
        <w:spacing w:line="360" w:lineRule="auto"/>
        <w:ind w:firstLine="0"/>
        <w:rPr>
          <w:rFonts w:ascii="Times New Roman" w:hAnsi="Times New Roman"/>
          <w:sz w:val="26"/>
          <w:szCs w:val="26"/>
        </w:rPr>
        <w:sectPr w:rsidR="006070B0" w:rsidSect="004D377E">
          <w:pgSz w:w="11906" w:h="16838"/>
          <w:pgMar w:top="1134" w:right="707" w:bottom="1134" w:left="1701" w:header="709" w:footer="709" w:gutter="0"/>
          <w:cols w:space="708"/>
          <w:titlePg/>
          <w:docGrid w:linePitch="360"/>
        </w:sectPr>
      </w:pPr>
    </w:p>
    <w:p w:rsidR="00BA4E30" w:rsidRPr="004726A8" w:rsidRDefault="00BA4E30" w:rsidP="006070B0">
      <w:pPr>
        <w:spacing w:line="360" w:lineRule="auto"/>
        <w:ind w:firstLine="0"/>
        <w:rPr>
          <w:rFonts w:ascii="Times New Roman" w:hAnsi="Times New Roman"/>
          <w:sz w:val="26"/>
          <w:szCs w:val="26"/>
        </w:rPr>
      </w:pPr>
    </w:p>
    <w:sectPr w:rsidR="00BA4E30" w:rsidRPr="004726A8" w:rsidSect="00BA4E30">
      <w:pgSz w:w="16838" w:h="11906" w:orient="landscape"/>
      <w:pgMar w:top="1701" w:right="1134"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349" w:rsidRDefault="006F3349" w:rsidP="00551F65">
      <w:r>
        <w:separator/>
      </w:r>
    </w:p>
  </w:endnote>
  <w:endnote w:type="continuationSeparator" w:id="0">
    <w:p w:rsidR="006F3349" w:rsidRDefault="006F3349" w:rsidP="0055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ontserrat">
    <w:altName w:val="Times New Roman"/>
    <w:charset w:val="00"/>
    <w:family w:val="auto"/>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0" w:rsidRDefault="006070B0">
    <w:pPr>
      <w:pStyle w:val="aff"/>
      <w:jc w:val="center"/>
    </w:pPr>
  </w:p>
  <w:p w:rsidR="006070B0" w:rsidRDefault="006070B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349" w:rsidRDefault="006F3349" w:rsidP="00551F65">
      <w:r>
        <w:separator/>
      </w:r>
    </w:p>
  </w:footnote>
  <w:footnote w:type="continuationSeparator" w:id="0">
    <w:p w:rsidR="006F3349" w:rsidRDefault="006F3349" w:rsidP="00551F65">
      <w:r>
        <w:continuationSeparator/>
      </w:r>
    </w:p>
  </w:footnote>
  <w:footnote w:id="1">
    <w:p w:rsidR="006070B0" w:rsidRPr="00FE4FB9" w:rsidRDefault="006070B0" w:rsidP="00FC7B2C">
      <w:pPr>
        <w:pStyle w:val="ae"/>
      </w:pPr>
      <w:r w:rsidRPr="00FE4FB9">
        <w:rPr>
          <w:rStyle w:val="ad"/>
        </w:rPr>
        <w:footnoteRef/>
      </w:r>
      <w:r w:rsidRPr="00FE4FB9">
        <w:t xml:space="preserve"> Далее - ППЛ</w:t>
      </w:r>
    </w:p>
  </w:footnote>
  <w:footnote w:id="2">
    <w:p w:rsidR="006070B0" w:rsidRDefault="006070B0" w:rsidP="00551F65">
      <w:pPr>
        <w:pStyle w:val="ae"/>
        <w:jc w:val="both"/>
      </w:pPr>
      <w:r>
        <w:rPr>
          <w:rStyle w:val="ad"/>
        </w:rPr>
        <w:footnoteRef/>
      </w:r>
      <w:r>
        <w:t xml:space="preserve"> Показатели оценки ОП6 и ОП7 рассчитываются по данным социологических исследований.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21485"/>
      <w:docPartObj>
        <w:docPartGallery w:val="Page Numbers (Top of Page)"/>
        <w:docPartUnique/>
      </w:docPartObj>
    </w:sdtPr>
    <w:sdtEndPr/>
    <w:sdtContent>
      <w:p w:rsidR="006070B0" w:rsidRDefault="006E5172">
        <w:pPr>
          <w:pStyle w:val="afb"/>
          <w:jc w:val="center"/>
        </w:pPr>
        <w:r>
          <w:fldChar w:fldCharType="begin"/>
        </w:r>
        <w:r>
          <w:instrText xml:space="preserve"> PAGE   \* MERGEFORMAT </w:instrText>
        </w:r>
        <w:r>
          <w:fldChar w:fldCharType="separate"/>
        </w:r>
        <w:r w:rsidR="007B3A3F">
          <w:rPr>
            <w:noProof/>
          </w:rPr>
          <w:t>53</w:t>
        </w:r>
        <w:r>
          <w:rPr>
            <w:noProof/>
          </w:rPr>
          <w:fldChar w:fldCharType="end"/>
        </w:r>
      </w:p>
    </w:sdtContent>
  </w:sdt>
  <w:p w:rsidR="006070B0" w:rsidRDefault="006070B0">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0" w:rsidRDefault="006070B0">
    <w:pPr>
      <w:pStyle w:val="afb"/>
      <w:jc w:val="center"/>
    </w:pPr>
  </w:p>
  <w:p w:rsidR="006070B0" w:rsidRDefault="006070B0">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FE1AE2E4"/>
    <w:name w:val="WWNum4"/>
    <w:lvl w:ilvl="0">
      <w:start w:val="58"/>
      <w:numFmt w:val="decimal"/>
      <w:pStyle w:val="3"/>
      <w:lvlText w:val="%1."/>
      <w:lvlJc w:val="left"/>
      <w:pPr>
        <w:tabs>
          <w:tab w:val="num" w:pos="-360"/>
        </w:tabs>
        <w:ind w:left="-360" w:hanging="360"/>
      </w:pPr>
      <w:rPr>
        <w:rFonts w:hint="default"/>
        <w:sz w:val="22"/>
        <w:szCs w:val="22"/>
      </w:rPr>
    </w:lvl>
  </w:abstractNum>
  <w:abstractNum w:abstractNumId="1">
    <w:nsid w:val="00000002"/>
    <w:multiLevelType w:val="multilevel"/>
    <w:tmpl w:val="50DA2D32"/>
    <w:lvl w:ilvl="0">
      <w:start w:val="2"/>
      <w:numFmt w:val="decimal"/>
      <w:lvlText w:val="%1."/>
      <w:lvlJc w:val="left"/>
      <w:pPr>
        <w:ind w:left="450" w:hanging="450"/>
      </w:pPr>
      <w:rPr>
        <w:rFonts w:hint="default"/>
      </w:rPr>
    </w:lvl>
    <w:lvl w:ilvl="1">
      <w:start w:val="5"/>
      <w:numFmt w:val="decimal"/>
      <w:lvlText w:val="%1.%2."/>
      <w:lvlJc w:val="left"/>
      <w:pPr>
        <w:ind w:left="591" w:hanging="450"/>
      </w:pPr>
      <w:rPr>
        <w:rFonts w:hint="default"/>
      </w:rPr>
    </w:lvl>
    <w:lvl w:ilvl="2">
      <w:start w:val="4"/>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
    <w:nsid w:val="00000003"/>
    <w:multiLevelType w:val="multilevel"/>
    <w:tmpl w:val="0E9AABFC"/>
    <w:lvl w:ilvl="0">
      <w:start w:val="2"/>
      <w:numFmt w:val="decimal"/>
      <w:lvlText w:val="%1."/>
      <w:lvlJc w:val="left"/>
      <w:pPr>
        <w:ind w:left="450" w:hanging="450"/>
      </w:pPr>
      <w:rPr>
        <w:rFonts w:hint="default"/>
      </w:rPr>
    </w:lvl>
    <w:lvl w:ilvl="1">
      <w:start w:val="1"/>
      <w:numFmt w:val="decimal"/>
      <w:lvlText w:val="%1.%2."/>
      <w:lvlJc w:val="left"/>
      <w:pPr>
        <w:ind w:left="946" w:hanging="45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3">
    <w:nsid w:val="00000004"/>
    <w:multiLevelType w:val="multilevel"/>
    <w:tmpl w:val="AB0C83D4"/>
    <w:lvl w:ilvl="0">
      <w:start w:val="2"/>
      <w:numFmt w:val="decimal"/>
      <w:lvlText w:val="%1."/>
      <w:lvlJc w:val="left"/>
      <w:pPr>
        <w:ind w:left="450" w:hanging="450"/>
      </w:pPr>
      <w:rPr>
        <w:rFonts w:eastAsia="Calibri" w:hint="default"/>
      </w:rPr>
    </w:lvl>
    <w:lvl w:ilvl="1">
      <w:start w:val="1"/>
      <w:numFmt w:val="decimal"/>
      <w:lvlText w:val="%1.%2."/>
      <w:lvlJc w:val="left"/>
      <w:pPr>
        <w:ind w:left="733" w:hanging="450"/>
      </w:pPr>
      <w:rPr>
        <w:rFonts w:eastAsia="Calibri" w:hint="default"/>
      </w:rPr>
    </w:lvl>
    <w:lvl w:ilvl="2">
      <w:start w:val="1"/>
      <w:numFmt w:val="decimal"/>
      <w:lvlText w:val="%1.%2.%3."/>
      <w:lvlJc w:val="left"/>
      <w:pPr>
        <w:ind w:left="1713" w:hanging="720"/>
      </w:pPr>
      <w:rPr>
        <w:rFonts w:eastAsia="Calibri" w:hint="default"/>
      </w:rPr>
    </w:lvl>
    <w:lvl w:ilvl="3">
      <w:start w:val="1"/>
      <w:numFmt w:val="decimal"/>
      <w:lvlText w:val="%1.%2.%3.%4."/>
      <w:lvlJc w:val="left"/>
      <w:pPr>
        <w:ind w:left="1569" w:hanging="720"/>
      </w:pPr>
      <w:rPr>
        <w:rFonts w:eastAsia="Calibri" w:hint="default"/>
      </w:rPr>
    </w:lvl>
    <w:lvl w:ilvl="4">
      <w:start w:val="1"/>
      <w:numFmt w:val="decimal"/>
      <w:lvlText w:val="%1.%2.%3.%4.%5."/>
      <w:lvlJc w:val="left"/>
      <w:pPr>
        <w:ind w:left="2212" w:hanging="1080"/>
      </w:pPr>
      <w:rPr>
        <w:rFonts w:eastAsia="Calibri" w:hint="default"/>
      </w:rPr>
    </w:lvl>
    <w:lvl w:ilvl="5">
      <w:start w:val="1"/>
      <w:numFmt w:val="decimal"/>
      <w:lvlText w:val="%1.%2.%3.%4.%5.%6."/>
      <w:lvlJc w:val="left"/>
      <w:pPr>
        <w:ind w:left="2495" w:hanging="1080"/>
      </w:pPr>
      <w:rPr>
        <w:rFonts w:eastAsia="Calibri" w:hint="default"/>
      </w:rPr>
    </w:lvl>
    <w:lvl w:ilvl="6">
      <w:start w:val="1"/>
      <w:numFmt w:val="decimal"/>
      <w:lvlText w:val="%1.%2.%3.%4.%5.%6.%7."/>
      <w:lvlJc w:val="left"/>
      <w:pPr>
        <w:ind w:left="2778" w:hanging="1080"/>
      </w:pPr>
      <w:rPr>
        <w:rFonts w:eastAsia="Calibri" w:hint="default"/>
      </w:rPr>
    </w:lvl>
    <w:lvl w:ilvl="7">
      <w:start w:val="1"/>
      <w:numFmt w:val="decimal"/>
      <w:lvlText w:val="%1.%2.%3.%4.%5.%6.%7.%8."/>
      <w:lvlJc w:val="left"/>
      <w:pPr>
        <w:ind w:left="3421" w:hanging="1440"/>
      </w:pPr>
      <w:rPr>
        <w:rFonts w:eastAsia="Calibri" w:hint="default"/>
      </w:rPr>
    </w:lvl>
    <w:lvl w:ilvl="8">
      <w:start w:val="1"/>
      <w:numFmt w:val="decimal"/>
      <w:lvlText w:val="%1.%2.%3.%4.%5.%6.%7.%8.%9."/>
      <w:lvlJc w:val="left"/>
      <w:pPr>
        <w:ind w:left="3704" w:hanging="1440"/>
      </w:pPr>
      <w:rPr>
        <w:rFonts w:eastAsia="Calibri" w:hint="default"/>
      </w:rPr>
    </w:lvl>
  </w:abstractNum>
  <w:abstractNum w:abstractNumId="4">
    <w:nsid w:val="00000005"/>
    <w:multiLevelType w:val="hybridMultilevel"/>
    <w:tmpl w:val="2F648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000006"/>
    <w:multiLevelType w:val="hybridMultilevel"/>
    <w:tmpl w:val="76EC9DD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
    <w:nsid w:val="00000007"/>
    <w:multiLevelType w:val="hybridMultilevel"/>
    <w:tmpl w:val="A5066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0000008"/>
    <w:multiLevelType w:val="multilevel"/>
    <w:tmpl w:val="5AD8669E"/>
    <w:lvl w:ilvl="0">
      <w:start w:val="1"/>
      <w:numFmt w:val="decimal"/>
      <w:pStyle w:val="a"/>
      <w:lvlText w:val="%1."/>
      <w:lvlJc w:val="left"/>
      <w:pPr>
        <w:tabs>
          <w:tab w:val="num" w:pos="927"/>
        </w:tabs>
        <w:ind w:left="927" w:hanging="567"/>
      </w:pPr>
      <w:rPr>
        <w:rFonts w:cs="Times New Roman" w:hint="default"/>
        <w:b/>
        <w:i w:val="0"/>
        <w:sz w:val="28"/>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
    <w:nsid w:val="0000000A"/>
    <w:multiLevelType w:val="multilevel"/>
    <w:tmpl w:val="8822F16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B"/>
    <w:multiLevelType w:val="hybridMultilevel"/>
    <w:tmpl w:val="59603E0C"/>
    <w:lvl w:ilvl="0" w:tplc="963C0914">
      <w:start w:val="1"/>
      <w:numFmt w:val="decimal"/>
      <w:lvlText w:val="%1."/>
      <w:lvlJc w:val="left"/>
      <w:pPr>
        <w:tabs>
          <w:tab w:val="num" w:pos="720"/>
        </w:tabs>
        <w:ind w:left="720" w:hanging="360"/>
      </w:pPr>
      <w:rPr>
        <w:b w:val="0"/>
      </w:rPr>
    </w:lvl>
    <w:lvl w:ilvl="1" w:tplc="C5D2AB74">
      <w:start w:val="1"/>
      <w:numFmt w:val="lowerLetter"/>
      <w:lvlText w:val="%2."/>
      <w:lvlJc w:val="left"/>
      <w:pPr>
        <w:tabs>
          <w:tab w:val="num" w:pos="1440"/>
        </w:tabs>
        <w:ind w:left="1440" w:hanging="360"/>
      </w:pPr>
    </w:lvl>
    <w:lvl w:ilvl="2" w:tplc="2BC8FF8A">
      <w:start w:val="1"/>
      <w:numFmt w:val="lowerRoman"/>
      <w:lvlText w:val="%3."/>
      <w:lvlJc w:val="right"/>
      <w:pPr>
        <w:tabs>
          <w:tab w:val="num" w:pos="2160"/>
        </w:tabs>
        <w:ind w:left="2160" w:hanging="180"/>
      </w:pPr>
    </w:lvl>
    <w:lvl w:ilvl="3" w:tplc="FFBC6422">
      <w:start w:val="1"/>
      <w:numFmt w:val="decimal"/>
      <w:lvlText w:val="%4."/>
      <w:lvlJc w:val="left"/>
      <w:pPr>
        <w:tabs>
          <w:tab w:val="num" w:pos="2880"/>
        </w:tabs>
        <w:ind w:left="2880" w:hanging="360"/>
      </w:pPr>
    </w:lvl>
    <w:lvl w:ilvl="4" w:tplc="00D64D44">
      <w:start w:val="1"/>
      <w:numFmt w:val="lowerLetter"/>
      <w:lvlText w:val="%5."/>
      <w:lvlJc w:val="left"/>
      <w:pPr>
        <w:tabs>
          <w:tab w:val="num" w:pos="3600"/>
        </w:tabs>
        <w:ind w:left="3600" w:hanging="360"/>
      </w:pPr>
    </w:lvl>
    <w:lvl w:ilvl="5" w:tplc="BF0A52A2">
      <w:start w:val="1"/>
      <w:numFmt w:val="lowerRoman"/>
      <w:lvlText w:val="%6."/>
      <w:lvlJc w:val="right"/>
      <w:pPr>
        <w:tabs>
          <w:tab w:val="num" w:pos="4320"/>
        </w:tabs>
        <w:ind w:left="4320" w:hanging="180"/>
      </w:pPr>
    </w:lvl>
    <w:lvl w:ilvl="6" w:tplc="7E5E6E7C">
      <w:start w:val="1"/>
      <w:numFmt w:val="decimal"/>
      <w:lvlText w:val="%7."/>
      <w:lvlJc w:val="left"/>
      <w:pPr>
        <w:tabs>
          <w:tab w:val="num" w:pos="5040"/>
        </w:tabs>
        <w:ind w:left="5040" w:hanging="360"/>
      </w:pPr>
    </w:lvl>
    <w:lvl w:ilvl="7" w:tplc="F52C22D8">
      <w:start w:val="1"/>
      <w:numFmt w:val="lowerLetter"/>
      <w:lvlText w:val="%8."/>
      <w:lvlJc w:val="left"/>
      <w:pPr>
        <w:tabs>
          <w:tab w:val="num" w:pos="5760"/>
        </w:tabs>
        <w:ind w:left="5760" w:hanging="360"/>
      </w:pPr>
    </w:lvl>
    <w:lvl w:ilvl="8" w:tplc="2456544E">
      <w:start w:val="1"/>
      <w:numFmt w:val="lowerRoman"/>
      <w:lvlText w:val="%9."/>
      <w:lvlJc w:val="right"/>
      <w:pPr>
        <w:tabs>
          <w:tab w:val="num" w:pos="6480"/>
        </w:tabs>
        <w:ind w:left="6480" w:hanging="180"/>
      </w:pPr>
    </w:lvl>
  </w:abstractNum>
  <w:abstractNum w:abstractNumId="10">
    <w:nsid w:val="0000000C"/>
    <w:multiLevelType w:val="hybridMultilevel"/>
    <w:tmpl w:val="F9503A6A"/>
    <w:lvl w:ilvl="0" w:tplc="9BBC174C">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0000000D"/>
    <w:multiLevelType w:val="multilevel"/>
    <w:tmpl w:val="0419001F"/>
    <w:name w:val="WWNum20222222"/>
    <w:lvl w:ilvl="0">
      <w:start w:val="1"/>
      <w:numFmt w:val="decimal"/>
      <w:pStyle w:val="30"/>
      <w:lvlText w:val="%1."/>
      <w:lvlJc w:val="left"/>
      <w:pPr>
        <w:tabs>
          <w:tab w:val="num" w:pos="360"/>
        </w:tabs>
        <w:ind w:left="360" w:hanging="360"/>
      </w:pPr>
      <w:rPr>
        <w:rFonts w:ascii="Arial Narrow" w:hAnsi="Arial Narrow" w:cs="Times New Roman"/>
        <w:b/>
        <w:sz w:val="22"/>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0000000E"/>
    <w:multiLevelType w:val="multilevel"/>
    <w:tmpl w:val="8D1AB250"/>
    <w:lvl w:ilvl="0">
      <w:start w:val="2"/>
      <w:numFmt w:val="decimal"/>
      <w:lvlText w:val="%1."/>
      <w:lvlJc w:val="left"/>
      <w:pPr>
        <w:ind w:left="450" w:hanging="450"/>
      </w:pPr>
      <w:rPr>
        <w:rFonts w:eastAsia="Times New Roman" w:hint="default"/>
      </w:rPr>
    </w:lvl>
    <w:lvl w:ilvl="1">
      <w:start w:val="2"/>
      <w:numFmt w:val="decimal"/>
      <w:lvlText w:val="%1.%2."/>
      <w:lvlJc w:val="left"/>
      <w:pPr>
        <w:ind w:left="496" w:hanging="450"/>
      </w:pPr>
      <w:rPr>
        <w:rFonts w:eastAsia="Times New Roman" w:hint="default"/>
      </w:rPr>
    </w:lvl>
    <w:lvl w:ilvl="2">
      <w:start w:val="1"/>
      <w:numFmt w:val="decimal"/>
      <w:lvlText w:val="%1.%2.%3."/>
      <w:lvlJc w:val="left"/>
      <w:pPr>
        <w:ind w:left="812" w:hanging="720"/>
      </w:pPr>
      <w:rPr>
        <w:rFonts w:eastAsia="Times New Roman" w:hint="default"/>
        <w:b w:val="0"/>
      </w:rPr>
    </w:lvl>
    <w:lvl w:ilvl="3">
      <w:start w:val="1"/>
      <w:numFmt w:val="decimal"/>
      <w:lvlText w:val="%1.%2.%3.%4."/>
      <w:lvlJc w:val="left"/>
      <w:pPr>
        <w:ind w:left="858" w:hanging="720"/>
      </w:pPr>
      <w:rPr>
        <w:rFonts w:eastAsia="Times New Roman" w:hint="default"/>
      </w:rPr>
    </w:lvl>
    <w:lvl w:ilvl="4">
      <w:start w:val="1"/>
      <w:numFmt w:val="decimal"/>
      <w:lvlText w:val="%1.%2.%3.%4.%5."/>
      <w:lvlJc w:val="left"/>
      <w:pPr>
        <w:ind w:left="1264" w:hanging="1080"/>
      </w:pPr>
      <w:rPr>
        <w:rFonts w:eastAsia="Times New Roman" w:hint="default"/>
      </w:rPr>
    </w:lvl>
    <w:lvl w:ilvl="5">
      <w:start w:val="1"/>
      <w:numFmt w:val="decimal"/>
      <w:lvlText w:val="%1.%2.%3.%4.%5.%6."/>
      <w:lvlJc w:val="left"/>
      <w:pPr>
        <w:ind w:left="1310" w:hanging="1080"/>
      </w:pPr>
      <w:rPr>
        <w:rFonts w:eastAsia="Times New Roman" w:hint="default"/>
      </w:rPr>
    </w:lvl>
    <w:lvl w:ilvl="6">
      <w:start w:val="1"/>
      <w:numFmt w:val="decimal"/>
      <w:lvlText w:val="%1.%2.%3.%4.%5.%6.%7."/>
      <w:lvlJc w:val="left"/>
      <w:pPr>
        <w:ind w:left="1356" w:hanging="1080"/>
      </w:pPr>
      <w:rPr>
        <w:rFonts w:eastAsia="Times New Roman" w:hint="default"/>
      </w:rPr>
    </w:lvl>
    <w:lvl w:ilvl="7">
      <w:start w:val="1"/>
      <w:numFmt w:val="decimal"/>
      <w:lvlText w:val="%1.%2.%3.%4.%5.%6.%7.%8."/>
      <w:lvlJc w:val="left"/>
      <w:pPr>
        <w:ind w:left="1762" w:hanging="1440"/>
      </w:pPr>
      <w:rPr>
        <w:rFonts w:eastAsia="Times New Roman" w:hint="default"/>
      </w:rPr>
    </w:lvl>
    <w:lvl w:ilvl="8">
      <w:start w:val="1"/>
      <w:numFmt w:val="decimal"/>
      <w:lvlText w:val="%1.%2.%3.%4.%5.%6.%7.%8.%9."/>
      <w:lvlJc w:val="left"/>
      <w:pPr>
        <w:ind w:left="1808" w:hanging="1440"/>
      </w:pPr>
      <w:rPr>
        <w:rFonts w:eastAsia="Times New Roman" w:hint="default"/>
      </w:rPr>
    </w:lvl>
  </w:abstractNum>
  <w:abstractNum w:abstractNumId="13">
    <w:nsid w:val="0000000F"/>
    <w:multiLevelType w:val="hybridMultilevel"/>
    <w:tmpl w:val="C3BA68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00000010"/>
    <w:multiLevelType w:val="hybridMultilevel"/>
    <w:tmpl w:val="82381DBE"/>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0000011"/>
    <w:multiLevelType w:val="hybridMultilevel"/>
    <w:tmpl w:val="A03A57A6"/>
    <w:name w:val="WWNum202222"/>
    <w:lvl w:ilvl="0" w:tplc="73C84E2E">
      <w:start w:val="1"/>
      <w:numFmt w:val="decimal"/>
      <w:lvlText w:val="%1."/>
      <w:lvlJc w:val="left"/>
      <w:pPr>
        <w:ind w:left="1429" w:hanging="360"/>
      </w:pPr>
    </w:lvl>
    <w:lvl w:ilvl="1" w:tplc="AF18E026">
      <w:start w:val="1"/>
      <w:numFmt w:val="lowerLetter"/>
      <w:lvlText w:val="%2."/>
      <w:lvlJc w:val="left"/>
      <w:pPr>
        <w:ind w:left="2149" w:hanging="360"/>
      </w:pPr>
    </w:lvl>
    <w:lvl w:ilvl="2" w:tplc="957C6104">
      <w:start w:val="1"/>
      <w:numFmt w:val="lowerRoman"/>
      <w:lvlText w:val="%3."/>
      <w:lvlJc w:val="right"/>
      <w:pPr>
        <w:ind w:left="2869" w:hanging="180"/>
      </w:pPr>
    </w:lvl>
    <w:lvl w:ilvl="3" w:tplc="3110BF6A">
      <w:start w:val="1"/>
      <w:numFmt w:val="decimal"/>
      <w:lvlText w:val="%4."/>
      <w:lvlJc w:val="left"/>
      <w:pPr>
        <w:ind w:left="3589" w:hanging="360"/>
      </w:pPr>
    </w:lvl>
    <w:lvl w:ilvl="4" w:tplc="D8E0B5F8">
      <w:start w:val="1"/>
      <w:numFmt w:val="lowerLetter"/>
      <w:lvlText w:val="%5."/>
      <w:lvlJc w:val="left"/>
      <w:pPr>
        <w:ind w:left="4309" w:hanging="360"/>
      </w:pPr>
    </w:lvl>
    <w:lvl w:ilvl="5" w:tplc="657CC1A4">
      <w:start w:val="1"/>
      <w:numFmt w:val="lowerRoman"/>
      <w:lvlText w:val="%6."/>
      <w:lvlJc w:val="right"/>
      <w:pPr>
        <w:ind w:left="5029" w:hanging="180"/>
      </w:pPr>
    </w:lvl>
    <w:lvl w:ilvl="6" w:tplc="634CED3C">
      <w:start w:val="1"/>
      <w:numFmt w:val="decimal"/>
      <w:lvlText w:val="%7."/>
      <w:lvlJc w:val="left"/>
      <w:pPr>
        <w:ind w:left="5749" w:hanging="360"/>
      </w:pPr>
    </w:lvl>
    <w:lvl w:ilvl="7" w:tplc="BA9C79E2">
      <w:start w:val="1"/>
      <w:numFmt w:val="lowerLetter"/>
      <w:lvlText w:val="%8."/>
      <w:lvlJc w:val="left"/>
      <w:pPr>
        <w:ind w:left="6469" w:hanging="360"/>
      </w:pPr>
    </w:lvl>
    <w:lvl w:ilvl="8" w:tplc="3A0419AA">
      <w:start w:val="1"/>
      <w:numFmt w:val="lowerRoman"/>
      <w:lvlText w:val="%9."/>
      <w:lvlJc w:val="right"/>
      <w:pPr>
        <w:ind w:left="7189" w:hanging="180"/>
      </w:pPr>
    </w:lvl>
  </w:abstractNum>
  <w:abstractNum w:abstractNumId="16">
    <w:nsid w:val="00000012"/>
    <w:multiLevelType w:val="hybridMultilevel"/>
    <w:tmpl w:val="9D38E6C2"/>
    <w:lvl w:ilvl="0" w:tplc="AAE6DBCA">
      <w:start w:val="1"/>
      <w:numFmt w:val="decimal"/>
      <w:lvlText w:val="%1."/>
      <w:lvlJc w:val="left"/>
      <w:pPr>
        <w:ind w:left="720" w:hanging="360"/>
      </w:pPr>
    </w:lvl>
    <w:lvl w:ilvl="1" w:tplc="696E2B82">
      <w:start w:val="1"/>
      <w:numFmt w:val="lowerLetter"/>
      <w:lvlText w:val="%2."/>
      <w:lvlJc w:val="left"/>
      <w:pPr>
        <w:ind w:left="1440" w:hanging="360"/>
      </w:pPr>
    </w:lvl>
    <w:lvl w:ilvl="2" w:tplc="989E8AFC">
      <w:start w:val="1"/>
      <w:numFmt w:val="lowerRoman"/>
      <w:lvlText w:val="%3."/>
      <w:lvlJc w:val="right"/>
      <w:pPr>
        <w:ind w:left="2160" w:hanging="180"/>
      </w:pPr>
    </w:lvl>
    <w:lvl w:ilvl="3" w:tplc="5C7EB9A6">
      <w:start w:val="1"/>
      <w:numFmt w:val="decimal"/>
      <w:lvlText w:val="%4."/>
      <w:lvlJc w:val="left"/>
      <w:pPr>
        <w:ind w:left="2880" w:hanging="360"/>
      </w:pPr>
    </w:lvl>
    <w:lvl w:ilvl="4" w:tplc="863EA2BA">
      <w:start w:val="1"/>
      <w:numFmt w:val="lowerLetter"/>
      <w:lvlText w:val="%5."/>
      <w:lvlJc w:val="left"/>
      <w:pPr>
        <w:ind w:left="3600" w:hanging="360"/>
      </w:pPr>
    </w:lvl>
    <w:lvl w:ilvl="5" w:tplc="5B7AE746">
      <w:start w:val="1"/>
      <w:numFmt w:val="lowerRoman"/>
      <w:lvlText w:val="%6."/>
      <w:lvlJc w:val="right"/>
      <w:pPr>
        <w:ind w:left="4320" w:hanging="180"/>
      </w:pPr>
    </w:lvl>
    <w:lvl w:ilvl="6" w:tplc="FB22F8C6">
      <w:start w:val="1"/>
      <w:numFmt w:val="decimal"/>
      <w:lvlText w:val="%7."/>
      <w:lvlJc w:val="left"/>
      <w:pPr>
        <w:ind w:left="5040" w:hanging="360"/>
      </w:pPr>
    </w:lvl>
    <w:lvl w:ilvl="7" w:tplc="4612821A">
      <w:start w:val="1"/>
      <w:numFmt w:val="lowerLetter"/>
      <w:lvlText w:val="%8."/>
      <w:lvlJc w:val="left"/>
      <w:pPr>
        <w:ind w:left="5760" w:hanging="360"/>
      </w:pPr>
    </w:lvl>
    <w:lvl w:ilvl="8" w:tplc="7DAC8BCE">
      <w:start w:val="1"/>
      <w:numFmt w:val="lowerRoman"/>
      <w:lvlText w:val="%9."/>
      <w:lvlJc w:val="right"/>
      <w:pPr>
        <w:ind w:left="6480" w:hanging="180"/>
      </w:pPr>
    </w:lvl>
  </w:abstractNum>
  <w:abstractNum w:abstractNumId="17">
    <w:nsid w:val="00000013"/>
    <w:multiLevelType w:val="hybridMultilevel"/>
    <w:tmpl w:val="5566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0000014"/>
    <w:multiLevelType w:val="hybridMultilevel"/>
    <w:tmpl w:val="98B842B0"/>
    <w:lvl w:ilvl="0" w:tplc="D5665630">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00000015"/>
    <w:multiLevelType w:val="hybridMultilevel"/>
    <w:tmpl w:val="3B5470C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00000016"/>
    <w:multiLevelType w:val="hybridMultilevel"/>
    <w:tmpl w:val="AFDC4068"/>
    <w:lvl w:ilvl="0" w:tplc="336AB86E">
      <w:start w:val="1"/>
      <w:numFmt w:val="decimal"/>
      <w:pStyle w:val="a0"/>
      <w:lvlText w:val="%1."/>
      <w:lvlJc w:val="left"/>
      <w:pPr>
        <w:tabs>
          <w:tab w:val="num" w:pos="720"/>
        </w:tabs>
        <w:ind w:left="720" w:hanging="360"/>
      </w:pPr>
    </w:lvl>
    <w:lvl w:ilvl="1" w:tplc="09F66B8A">
      <w:start w:val="1"/>
      <w:numFmt w:val="lowerLetter"/>
      <w:lvlText w:val="%2."/>
      <w:lvlJc w:val="left"/>
      <w:pPr>
        <w:tabs>
          <w:tab w:val="num" w:pos="1440"/>
        </w:tabs>
        <w:ind w:left="1440" w:hanging="360"/>
      </w:pPr>
    </w:lvl>
    <w:lvl w:ilvl="2" w:tplc="EC9E017E">
      <w:start w:val="1"/>
      <w:numFmt w:val="lowerRoman"/>
      <w:lvlText w:val="%3."/>
      <w:lvlJc w:val="right"/>
      <w:pPr>
        <w:tabs>
          <w:tab w:val="num" w:pos="2160"/>
        </w:tabs>
        <w:ind w:left="2160" w:hanging="180"/>
      </w:pPr>
    </w:lvl>
    <w:lvl w:ilvl="3" w:tplc="832A48E0">
      <w:start w:val="1"/>
      <w:numFmt w:val="decimal"/>
      <w:lvlText w:val="%4."/>
      <w:lvlJc w:val="left"/>
      <w:pPr>
        <w:tabs>
          <w:tab w:val="num" w:pos="2880"/>
        </w:tabs>
        <w:ind w:left="2880" w:hanging="360"/>
      </w:pPr>
    </w:lvl>
    <w:lvl w:ilvl="4" w:tplc="235604E6">
      <w:start w:val="1"/>
      <w:numFmt w:val="lowerLetter"/>
      <w:lvlText w:val="%5."/>
      <w:lvlJc w:val="left"/>
      <w:pPr>
        <w:tabs>
          <w:tab w:val="num" w:pos="3600"/>
        </w:tabs>
        <w:ind w:left="3600" w:hanging="360"/>
      </w:pPr>
    </w:lvl>
    <w:lvl w:ilvl="5" w:tplc="66985B38">
      <w:start w:val="1"/>
      <w:numFmt w:val="lowerRoman"/>
      <w:lvlText w:val="%6."/>
      <w:lvlJc w:val="right"/>
      <w:pPr>
        <w:tabs>
          <w:tab w:val="num" w:pos="4320"/>
        </w:tabs>
        <w:ind w:left="4320" w:hanging="180"/>
      </w:pPr>
    </w:lvl>
    <w:lvl w:ilvl="6" w:tplc="F6C0DCFE">
      <w:start w:val="1"/>
      <w:numFmt w:val="decimal"/>
      <w:lvlText w:val="%7."/>
      <w:lvlJc w:val="left"/>
      <w:pPr>
        <w:tabs>
          <w:tab w:val="num" w:pos="5040"/>
        </w:tabs>
        <w:ind w:left="5040" w:hanging="360"/>
      </w:pPr>
    </w:lvl>
    <w:lvl w:ilvl="7" w:tplc="B3F2F548">
      <w:start w:val="1"/>
      <w:numFmt w:val="lowerLetter"/>
      <w:lvlText w:val="%8."/>
      <w:lvlJc w:val="left"/>
      <w:pPr>
        <w:tabs>
          <w:tab w:val="num" w:pos="5760"/>
        </w:tabs>
        <w:ind w:left="5760" w:hanging="360"/>
      </w:pPr>
    </w:lvl>
    <w:lvl w:ilvl="8" w:tplc="905A599A">
      <w:start w:val="1"/>
      <w:numFmt w:val="lowerRoman"/>
      <w:lvlText w:val="%9."/>
      <w:lvlJc w:val="right"/>
      <w:pPr>
        <w:tabs>
          <w:tab w:val="num" w:pos="6480"/>
        </w:tabs>
        <w:ind w:left="6480" w:hanging="180"/>
      </w:pPr>
    </w:lvl>
  </w:abstractNum>
  <w:abstractNum w:abstractNumId="21">
    <w:nsid w:val="00000017"/>
    <w:multiLevelType w:val="hybridMultilevel"/>
    <w:tmpl w:val="004CD2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00000018"/>
    <w:multiLevelType w:val="multilevel"/>
    <w:tmpl w:val="7084F6AA"/>
    <w:lvl w:ilvl="0">
      <w:start w:val="2"/>
      <w:numFmt w:val="decimal"/>
      <w:lvlText w:val="%1."/>
      <w:lvlJc w:val="left"/>
      <w:pPr>
        <w:ind w:left="450" w:hanging="450"/>
      </w:pPr>
      <w:rPr>
        <w:rFonts w:eastAsia="Calibri" w:hint="default"/>
        <w:b w:val="0"/>
      </w:rPr>
    </w:lvl>
    <w:lvl w:ilvl="1">
      <w:start w:val="3"/>
      <w:numFmt w:val="decimal"/>
      <w:lvlText w:val="%1.%2."/>
      <w:lvlJc w:val="left"/>
      <w:pPr>
        <w:ind w:left="450" w:hanging="45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080" w:hanging="108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23">
    <w:nsid w:val="07CB1E9D"/>
    <w:multiLevelType w:val="hybridMultilevel"/>
    <w:tmpl w:val="153AD8C4"/>
    <w:name w:val="WWNum202222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9A450FB"/>
    <w:multiLevelType w:val="hybridMultilevel"/>
    <w:tmpl w:val="6952F18E"/>
    <w:lvl w:ilvl="0" w:tplc="75A4B33A">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B3223B7"/>
    <w:multiLevelType w:val="hybridMultilevel"/>
    <w:tmpl w:val="97807500"/>
    <w:lvl w:ilvl="0" w:tplc="7B78370E">
      <w:start w:val="3"/>
      <w:numFmt w:val="decimal"/>
      <w:lvlText w:val="%1."/>
      <w:lvlJc w:val="left"/>
      <w:pPr>
        <w:ind w:left="720" w:hanging="360"/>
      </w:pPr>
      <w:rPr>
        <w:rFonts w:ascii="Times New Roman" w:hAnsi="Times New Roman" w:hint="default"/>
        <w:sz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3C380185"/>
    <w:multiLevelType w:val="hybridMultilevel"/>
    <w:tmpl w:val="0D6E87EC"/>
    <w:lvl w:ilvl="0" w:tplc="D4E035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8C7294"/>
    <w:multiLevelType w:val="hybridMultilevel"/>
    <w:tmpl w:val="C7F48D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B3F6BC1"/>
    <w:multiLevelType w:val="hybridMultilevel"/>
    <w:tmpl w:val="0610CE2A"/>
    <w:lvl w:ilvl="0" w:tplc="7B78370E">
      <w:start w:val="6"/>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57F46355"/>
    <w:multiLevelType w:val="hybridMultilevel"/>
    <w:tmpl w:val="213430AA"/>
    <w:lvl w:ilvl="0" w:tplc="0419000F">
      <w:start w:val="1"/>
      <w:numFmt w:val="bullet"/>
      <w:lvlText w:val="-"/>
      <w:lvlJc w:val="left"/>
      <w:pPr>
        <w:tabs>
          <w:tab w:val="num" w:pos="1287"/>
        </w:tabs>
        <w:ind w:left="1287" w:hanging="36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0">
    <w:nsid w:val="64B949FE"/>
    <w:multiLevelType w:val="hybridMultilevel"/>
    <w:tmpl w:val="662C107C"/>
    <w:lvl w:ilvl="0" w:tplc="AA2CF65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A5730F8"/>
    <w:multiLevelType w:val="multilevel"/>
    <w:tmpl w:val="BCF6A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4"/>
  </w:num>
  <w:num w:numId="3">
    <w:abstractNumId w:val="29"/>
  </w:num>
  <w:num w:numId="4">
    <w:abstractNumId w:val="26"/>
  </w:num>
  <w:num w:numId="5">
    <w:abstractNumId w:val="7"/>
  </w:num>
  <w:num w:numId="6">
    <w:abstractNumId w:val="15"/>
  </w:num>
  <w:num w:numId="7">
    <w:abstractNumId w:val="0"/>
  </w:num>
  <w:num w:numId="8">
    <w:abstractNumId w:val="11"/>
  </w:num>
  <w:num w:numId="9">
    <w:abstractNumId w:val="20"/>
  </w:num>
  <w:num w:numId="10">
    <w:abstractNumId w:val="23"/>
  </w:num>
  <w:num w:numId="11">
    <w:abstractNumId w:val="28"/>
  </w:num>
  <w:num w:numId="12">
    <w:abstractNumId w:val="30"/>
  </w:num>
  <w:num w:numId="13">
    <w:abstractNumId w:val="2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9"/>
  </w:num>
  <w:num w:numId="22">
    <w:abstractNumId w:val="14"/>
  </w:num>
  <w:num w:numId="23">
    <w:abstractNumId w:val="5"/>
  </w:num>
  <w:num w:numId="24">
    <w:abstractNumId w:val="6"/>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
  </w:num>
  <w:num w:numId="28">
    <w:abstractNumId w:val="12"/>
  </w:num>
  <w:num w:numId="29">
    <w:abstractNumId w:val="22"/>
  </w:num>
  <w:num w:numId="30">
    <w:abstractNumId w:val="1"/>
  </w:num>
  <w:num w:numId="31">
    <w:abstractNumId w:val="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65"/>
    <w:rsid w:val="00003EF4"/>
    <w:rsid w:val="00014D06"/>
    <w:rsid w:val="00092359"/>
    <w:rsid w:val="000C0190"/>
    <w:rsid w:val="000D7EE2"/>
    <w:rsid w:val="000E1313"/>
    <w:rsid w:val="000E2C9F"/>
    <w:rsid w:val="00101931"/>
    <w:rsid w:val="00103DC9"/>
    <w:rsid w:val="00153B6D"/>
    <w:rsid w:val="00164F46"/>
    <w:rsid w:val="00174ABC"/>
    <w:rsid w:val="00183449"/>
    <w:rsid w:val="001A4643"/>
    <w:rsid w:val="001A5BC1"/>
    <w:rsid w:val="001D776F"/>
    <w:rsid w:val="00212F1B"/>
    <w:rsid w:val="00220792"/>
    <w:rsid w:val="00252227"/>
    <w:rsid w:val="002900FA"/>
    <w:rsid w:val="002F7069"/>
    <w:rsid w:val="00314CC7"/>
    <w:rsid w:val="003168B2"/>
    <w:rsid w:val="00333740"/>
    <w:rsid w:val="00345483"/>
    <w:rsid w:val="00347DB5"/>
    <w:rsid w:val="003546FA"/>
    <w:rsid w:val="00380639"/>
    <w:rsid w:val="0038224D"/>
    <w:rsid w:val="003D48C0"/>
    <w:rsid w:val="003E482F"/>
    <w:rsid w:val="003F3CB5"/>
    <w:rsid w:val="00406E86"/>
    <w:rsid w:val="00427154"/>
    <w:rsid w:val="00435360"/>
    <w:rsid w:val="0043791E"/>
    <w:rsid w:val="00440924"/>
    <w:rsid w:val="00442B8E"/>
    <w:rsid w:val="00465BEA"/>
    <w:rsid w:val="004952AC"/>
    <w:rsid w:val="004D377E"/>
    <w:rsid w:val="004D7FB5"/>
    <w:rsid w:val="004F1EFB"/>
    <w:rsid w:val="0050438D"/>
    <w:rsid w:val="00505C98"/>
    <w:rsid w:val="00517AED"/>
    <w:rsid w:val="00551F65"/>
    <w:rsid w:val="0055776F"/>
    <w:rsid w:val="00565E8B"/>
    <w:rsid w:val="005956A2"/>
    <w:rsid w:val="005F0327"/>
    <w:rsid w:val="0060694D"/>
    <w:rsid w:val="006070B0"/>
    <w:rsid w:val="0062538F"/>
    <w:rsid w:val="00627A21"/>
    <w:rsid w:val="006538EA"/>
    <w:rsid w:val="006567C4"/>
    <w:rsid w:val="00682DE9"/>
    <w:rsid w:val="00686B2E"/>
    <w:rsid w:val="006A3076"/>
    <w:rsid w:val="006E5172"/>
    <w:rsid w:val="006F3349"/>
    <w:rsid w:val="00700AB1"/>
    <w:rsid w:val="00710DD9"/>
    <w:rsid w:val="007315D4"/>
    <w:rsid w:val="00754015"/>
    <w:rsid w:val="00783CC8"/>
    <w:rsid w:val="007B3A3F"/>
    <w:rsid w:val="007B5CE9"/>
    <w:rsid w:val="007D66F2"/>
    <w:rsid w:val="00801DD5"/>
    <w:rsid w:val="00807E3D"/>
    <w:rsid w:val="0081045E"/>
    <w:rsid w:val="00811B46"/>
    <w:rsid w:val="00820F27"/>
    <w:rsid w:val="008436A3"/>
    <w:rsid w:val="008514C5"/>
    <w:rsid w:val="00892A3A"/>
    <w:rsid w:val="008B1831"/>
    <w:rsid w:val="008C0DEF"/>
    <w:rsid w:val="008D5130"/>
    <w:rsid w:val="008E1773"/>
    <w:rsid w:val="00915720"/>
    <w:rsid w:val="00960192"/>
    <w:rsid w:val="00961437"/>
    <w:rsid w:val="0097273D"/>
    <w:rsid w:val="00974A6E"/>
    <w:rsid w:val="00977A25"/>
    <w:rsid w:val="009B22B7"/>
    <w:rsid w:val="009B4408"/>
    <w:rsid w:val="009D5F27"/>
    <w:rsid w:val="009E4488"/>
    <w:rsid w:val="00A05B51"/>
    <w:rsid w:val="00A31D4C"/>
    <w:rsid w:val="00A416C3"/>
    <w:rsid w:val="00A51E15"/>
    <w:rsid w:val="00A52311"/>
    <w:rsid w:val="00A615F6"/>
    <w:rsid w:val="00A637C7"/>
    <w:rsid w:val="00AB0FAC"/>
    <w:rsid w:val="00B15862"/>
    <w:rsid w:val="00B21420"/>
    <w:rsid w:val="00B2339B"/>
    <w:rsid w:val="00B2360C"/>
    <w:rsid w:val="00B479FB"/>
    <w:rsid w:val="00B67AEE"/>
    <w:rsid w:val="00BA4E30"/>
    <w:rsid w:val="00BA74BC"/>
    <w:rsid w:val="00BD5C7B"/>
    <w:rsid w:val="00BD6AEE"/>
    <w:rsid w:val="00BF194E"/>
    <w:rsid w:val="00BF1D7D"/>
    <w:rsid w:val="00C00E4F"/>
    <w:rsid w:val="00C5397A"/>
    <w:rsid w:val="00C55292"/>
    <w:rsid w:val="00C6513C"/>
    <w:rsid w:val="00C91004"/>
    <w:rsid w:val="00CA26FD"/>
    <w:rsid w:val="00CB7761"/>
    <w:rsid w:val="00CC6487"/>
    <w:rsid w:val="00CD1C4A"/>
    <w:rsid w:val="00CE125A"/>
    <w:rsid w:val="00CE347E"/>
    <w:rsid w:val="00CF42BC"/>
    <w:rsid w:val="00CF7DF5"/>
    <w:rsid w:val="00D133A1"/>
    <w:rsid w:val="00D26327"/>
    <w:rsid w:val="00D356DE"/>
    <w:rsid w:val="00D70602"/>
    <w:rsid w:val="00D747D3"/>
    <w:rsid w:val="00D803F3"/>
    <w:rsid w:val="00D96B7B"/>
    <w:rsid w:val="00DA7C5B"/>
    <w:rsid w:val="00DC18BB"/>
    <w:rsid w:val="00DD51FF"/>
    <w:rsid w:val="00E04E85"/>
    <w:rsid w:val="00E43D32"/>
    <w:rsid w:val="00E50E56"/>
    <w:rsid w:val="00E77B19"/>
    <w:rsid w:val="00E86299"/>
    <w:rsid w:val="00EB111D"/>
    <w:rsid w:val="00EB1A5D"/>
    <w:rsid w:val="00ED58E1"/>
    <w:rsid w:val="00EE4A16"/>
    <w:rsid w:val="00EF740F"/>
    <w:rsid w:val="00F25A44"/>
    <w:rsid w:val="00F51E3B"/>
    <w:rsid w:val="00F630BB"/>
    <w:rsid w:val="00F9441A"/>
    <w:rsid w:val="00FA340C"/>
    <w:rsid w:val="00FC7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1F65"/>
    <w:pPr>
      <w:spacing w:after="0" w:line="240" w:lineRule="auto"/>
      <w:ind w:firstLine="709"/>
      <w:jc w:val="both"/>
    </w:pPr>
    <w:rPr>
      <w:rFonts w:ascii="Times New Roman CYR" w:eastAsia="Calibri" w:hAnsi="Times New Roman CYR" w:cs="Times New Roman"/>
      <w:sz w:val="28"/>
      <w:lang w:eastAsia="ru-RU"/>
    </w:rPr>
  </w:style>
  <w:style w:type="paragraph" w:styleId="1">
    <w:name w:val="heading 1"/>
    <w:basedOn w:val="a1"/>
    <w:next w:val="a1"/>
    <w:link w:val="10"/>
    <w:qFormat/>
    <w:rsid w:val="00551F65"/>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1"/>
    <w:next w:val="a1"/>
    <w:link w:val="20"/>
    <w:unhideWhenUsed/>
    <w:qFormat/>
    <w:rsid w:val="00551F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qFormat/>
    <w:rsid w:val="00551F65"/>
    <w:pPr>
      <w:keepNext/>
      <w:spacing w:before="240" w:after="60"/>
      <w:ind w:firstLine="0"/>
      <w:jc w:val="left"/>
      <w:outlineLvl w:val="2"/>
    </w:pPr>
    <w:rPr>
      <w:rFonts w:ascii="Arial" w:eastAsia="Times New Roman" w:hAnsi="Arial"/>
      <w:b/>
      <w:bCs/>
      <w:sz w:val="26"/>
      <w:szCs w:val="26"/>
    </w:rPr>
  </w:style>
  <w:style w:type="paragraph" w:styleId="4">
    <w:name w:val="heading 4"/>
    <w:basedOn w:val="a1"/>
    <w:next w:val="a1"/>
    <w:link w:val="40"/>
    <w:qFormat/>
    <w:rsid w:val="00551F65"/>
    <w:pPr>
      <w:keepNext/>
      <w:spacing w:before="240" w:after="60"/>
      <w:ind w:firstLine="0"/>
      <w:jc w:val="left"/>
      <w:outlineLvl w:val="3"/>
    </w:pPr>
    <w:rPr>
      <w:rFonts w:ascii="Times New Roman" w:eastAsia="Times New Roman" w:hAnsi="Times New Roman"/>
      <w:b/>
      <w:bCs/>
      <w:szCs w:val="28"/>
    </w:rPr>
  </w:style>
  <w:style w:type="paragraph" w:styleId="5">
    <w:name w:val="heading 5"/>
    <w:basedOn w:val="a1"/>
    <w:next w:val="a1"/>
    <w:link w:val="50"/>
    <w:qFormat/>
    <w:rsid w:val="00551F65"/>
    <w:pPr>
      <w:keepNext/>
      <w:ind w:firstLine="5940"/>
      <w:jc w:val="left"/>
      <w:outlineLvl w:val="4"/>
    </w:pPr>
    <w:rPr>
      <w:rFonts w:ascii="Times New Roman" w:eastAsia="Times New Roman" w:hAnsi="Times New Roman"/>
      <w:caps/>
      <w:szCs w:val="28"/>
    </w:rPr>
  </w:style>
  <w:style w:type="paragraph" w:styleId="6">
    <w:name w:val="heading 6"/>
    <w:basedOn w:val="a1"/>
    <w:next w:val="a1"/>
    <w:link w:val="60"/>
    <w:qFormat/>
    <w:rsid w:val="00551F65"/>
    <w:pPr>
      <w:widowControl w:val="0"/>
      <w:autoSpaceDE w:val="0"/>
      <w:autoSpaceDN w:val="0"/>
      <w:adjustRightInd w:val="0"/>
      <w:spacing w:before="240" w:after="60" w:line="360" w:lineRule="auto"/>
      <w:ind w:firstLine="720"/>
      <w:outlineLvl w:val="5"/>
    </w:pPr>
    <w:rPr>
      <w:rFonts w:ascii="Times New Roman" w:eastAsia="Times New Roman" w:hAnsi="Times New Roman"/>
      <w:b/>
      <w:bCs/>
      <w:sz w:val="22"/>
    </w:rPr>
  </w:style>
  <w:style w:type="paragraph" w:styleId="7">
    <w:name w:val="heading 7"/>
    <w:basedOn w:val="a1"/>
    <w:next w:val="a1"/>
    <w:link w:val="70"/>
    <w:qFormat/>
    <w:rsid w:val="00551F65"/>
    <w:pPr>
      <w:spacing w:before="240" w:after="60"/>
      <w:ind w:firstLine="0"/>
      <w:jc w:val="left"/>
      <w:outlineLvl w:val="6"/>
    </w:pPr>
    <w:rPr>
      <w:rFonts w:ascii="Times New Roman" w:eastAsia="Times New Roman" w:hAnsi="Times New Roman"/>
      <w:sz w:val="24"/>
      <w:szCs w:val="24"/>
    </w:rPr>
  </w:style>
  <w:style w:type="paragraph" w:styleId="8">
    <w:name w:val="heading 8"/>
    <w:basedOn w:val="a1"/>
    <w:next w:val="a1"/>
    <w:link w:val="80"/>
    <w:qFormat/>
    <w:rsid w:val="00551F65"/>
    <w:pPr>
      <w:keepNext/>
      <w:widowControl w:val="0"/>
      <w:autoSpaceDE w:val="0"/>
      <w:autoSpaceDN w:val="0"/>
      <w:adjustRightInd w:val="0"/>
      <w:spacing w:line="336" w:lineRule="auto"/>
      <w:ind w:firstLine="720"/>
      <w:jc w:val="center"/>
      <w:outlineLvl w:val="7"/>
    </w:pPr>
    <w:rPr>
      <w:rFonts w:ascii="Times New Roman" w:eastAsia="Times New Roman" w:hAnsi="Times New Roman"/>
      <w:b/>
      <w:bCs/>
      <w:szCs w:val="28"/>
    </w:rPr>
  </w:style>
  <w:style w:type="paragraph" w:styleId="9">
    <w:name w:val="heading 9"/>
    <w:basedOn w:val="a1"/>
    <w:next w:val="a1"/>
    <w:link w:val="90"/>
    <w:qFormat/>
    <w:rsid w:val="00551F65"/>
    <w:pPr>
      <w:spacing w:before="240" w:after="60"/>
      <w:ind w:firstLine="0"/>
      <w:jc w:val="left"/>
      <w:outlineLvl w:val="8"/>
    </w:pPr>
    <w:rPr>
      <w:rFonts w:ascii="Times New Roman" w:eastAsia="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51F65"/>
    <w:rPr>
      <w:rFonts w:ascii="Arial" w:eastAsia="Times New Roman" w:hAnsi="Arial" w:cs="Arial"/>
      <w:b/>
      <w:bCs/>
      <w:kern w:val="32"/>
      <w:sz w:val="32"/>
      <w:szCs w:val="32"/>
      <w:lang w:eastAsia="ru-RU"/>
    </w:rPr>
  </w:style>
  <w:style w:type="character" w:customStyle="1" w:styleId="20">
    <w:name w:val="Заголовок 2 Знак"/>
    <w:basedOn w:val="a2"/>
    <w:link w:val="2"/>
    <w:rsid w:val="00551F65"/>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rsid w:val="00551F65"/>
    <w:rPr>
      <w:rFonts w:ascii="Arial" w:eastAsia="Times New Roman" w:hAnsi="Arial" w:cs="Times New Roman"/>
      <w:b/>
      <w:bCs/>
      <w:sz w:val="26"/>
      <w:szCs w:val="26"/>
      <w:lang w:eastAsia="ru-RU"/>
    </w:rPr>
  </w:style>
  <w:style w:type="character" w:customStyle="1" w:styleId="40">
    <w:name w:val="Заголовок 4 Знак"/>
    <w:basedOn w:val="a2"/>
    <w:link w:val="4"/>
    <w:rsid w:val="00551F65"/>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51F65"/>
    <w:rPr>
      <w:rFonts w:ascii="Times New Roman" w:eastAsia="Times New Roman" w:hAnsi="Times New Roman" w:cs="Times New Roman"/>
      <w:caps/>
      <w:sz w:val="28"/>
      <w:szCs w:val="28"/>
      <w:lang w:eastAsia="ru-RU"/>
    </w:rPr>
  </w:style>
  <w:style w:type="character" w:customStyle="1" w:styleId="60">
    <w:name w:val="Заголовок 6 Знак"/>
    <w:basedOn w:val="a2"/>
    <w:link w:val="6"/>
    <w:rsid w:val="00551F65"/>
    <w:rPr>
      <w:rFonts w:ascii="Times New Roman" w:eastAsia="Times New Roman" w:hAnsi="Times New Roman" w:cs="Times New Roman"/>
      <w:b/>
      <w:bCs/>
      <w:lang w:eastAsia="ru-RU"/>
    </w:rPr>
  </w:style>
  <w:style w:type="character" w:customStyle="1" w:styleId="70">
    <w:name w:val="Заголовок 7 Знак"/>
    <w:basedOn w:val="a2"/>
    <w:link w:val="7"/>
    <w:rsid w:val="00551F65"/>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51F65"/>
    <w:rPr>
      <w:rFonts w:ascii="Times New Roman" w:eastAsia="Times New Roman" w:hAnsi="Times New Roman" w:cs="Times New Roman"/>
      <w:b/>
      <w:bCs/>
      <w:sz w:val="28"/>
      <w:szCs w:val="28"/>
      <w:lang w:eastAsia="ru-RU"/>
    </w:rPr>
  </w:style>
  <w:style w:type="character" w:customStyle="1" w:styleId="90">
    <w:name w:val="Заголовок 9 Знак"/>
    <w:basedOn w:val="a2"/>
    <w:link w:val="9"/>
    <w:rsid w:val="00551F65"/>
    <w:rPr>
      <w:rFonts w:ascii="Times New Roman" w:eastAsia="Times New Roman" w:hAnsi="Times New Roman" w:cs="Times New Roman"/>
      <w:sz w:val="24"/>
      <w:szCs w:val="24"/>
      <w:lang w:eastAsia="ru-RU"/>
    </w:rPr>
  </w:style>
  <w:style w:type="paragraph" w:styleId="a5">
    <w:name w:val="Subtitle"/>
    <w:basedOn w:val="a1"/>
    <w:next w:val="a1"/>
    <w:link w:val="11"/>
    <w:qFormat/>
    <w:rsid w:val="00551F65"/>
    <w:pPr>
      <w:spacing w:after="60" w:line="276" w:lineRule="auto"/>
      <w:ind w:firstLine="0"/>
      <w:jc w:val="center"/>
      <w:outlineLvl w:val="1"/>
    </w:pPr>
    <w:rPr>
      <w:rFonts w:ascii="Cambria" w:eastAsia="Times New Roman" w:hAnsi="Cambria" w:cs="Cambria"/>
      <w:sz w:val="24"/>
      <w:szCs w:val="24"/>
    </w:rPr>
  </w:style>
  <w:style w:type="character" w:customStyle="1" w:styleId="a6">
    <w:name w:val="Подзаголовок Знак"/>
    <w:basedOn w:val="a2"/>
    <w:uiPriority w:val="11"/>
    <w:rsid w:val="00551F65"/>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2"/>
    <w:link w:val="a5"/>
    <w:locked/>
    <w:rsid w:val="00551F65"/>
    <w:rPr>
      <w:rFonts w:ascii="Cambria" w:eastAsia="Times New Roman" w:hAnsi="Cambria" w:cs="Cambria"/>
      <w:sz w:val="24"/>
      <w:szCs w:val="24"/>
      <w:lang w:eastAsia="ru-RU"/>
    </w:rPr>
  </w:style>
  <w:style w:type="character" w:styleId="a7">
    <w:name w:val="Hyperlink"/>
    <w:basedOn w:val="a2"/>
    <w:rsid w:val="00551F65"/>
    <w:rPr>
      <w:color w:val="0000FF"/>
      <w:u w:val="single"/>
    </w:rPr>
  </w:style>
  <w:style w:type="paragraph" w:styleId="12">
    <w:name w:val="toc 1"/>
    <w:basedOn w:val="a1"/>
    <w:next w:val="a1"/>
    <w:autoRedefine/>
    <w:uiPriority w:val="39"/>
    <w:rsid w:val="00551F65"/>
    <w:pPr>
      <w:tabs>
        <w:tab w:val="left" w:pos="284"/>
        <w:tab w:val="right" w:leader="dot" w:pos="9639"/>
      </w:tabs>
      <w:ind w:firstLine="0"/>
    </w:pPr>
    <w:rPr>
      <w:rFonts w:ascii="Times New Roman" w:eastAsiaTheme="majorEastAsia" w:hAnsi="Times New Roman"/>
      <w:bCs/>
      <w:noProof/>
      <w:color w:val="FF0000"/>
      <w:sz w:val="24"/>
      <w:szCs w:val="24"/>
    </w:rPr>
  </w:style>
  <w:style w:type="paragraph" w:styleId="21">
    <w:name w:val="toc 2"/>
    <w:basedOn w:val="a1"/>
    <w:next w:val="a1"/>
    <w:autoRedefine/>
    <w:uiPriority w:val="39"/>
    <w:rsid w:val="00551F65"/>
    <w:pPr>
      <w:tabs>
        <w:tab w:val="right" w:leader="dot" w:pos="9923"/>
      </w:tabs>
      <w:spacing w:line="276" w:lineRule="auto"/>
      <w:ind w:firstLine="0"/>
    </w:pPr>
    <w:rPr>
      <w:rFonts w:ascii="Times New Roman" w:eastAsiaTheme="majorEastAsia" w:hAnsi="Times New Roman"/>
      <w:noProof/>
      <w:szCs w:val="28"/>
    </w:rPr>
  </w:style>
  <w:style w:type="paragraph" w:styleId="a8">
    <w:name w:val="Balloon Text"/>
    <w:basedOn w:val="a1"/>
    <w:link w:val="a9"/>
    <w:uiPriority w:val="99"/>
    <w:unhideWhenUsed/>
    <w:rsid w:val="00551F65"/>
    <w:rPr>
      <w:rFonts w:ascii="Tahoma" w:hAnsi="Tahoma" w:cs="Tahoma"/>
      <w:sz w:val="16"/>
      <w:szCs w:val="16"/>
    </w:rPr>
  </w:style>
  <w:style w:type="character" w:customStyle="1" w:styleId="a9">
    <w:name w:val="Текст выноски Знак"/>
    <w:basedOn w:val="a2"/>
    <w:link w:val="a8"/>
    <w:uiPriority w:val="99"/>
    <w:rsid w:val="00551F65"/>
    <w:rPr>
      <w:rFonts w:ascii="Tahoma" w:eastAsia="Calibri" w:hAnsi="Tahoma" w:cs="Tahoma"/>
      <w:sz w:val="16"/>
      <w:szCs w:val="16"/>
      <w:lang w:eastAsia="ru-RU"/>
    </w:rPr>
  </w:style>
  <w:style w:type="paragraph" w:customStyle="1" w:styleId="a10">
    <w:name w:val="a1"/>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styleId="22">
    <w:name w:val="Body Text 2"/>
    <w:basedOn w:val="a1"/>
    <w:link w:val="23"/>
    <w:rsid w:val="00551F65"/>
    <w:pPr>
      <w:widowControl w:val="0"/>
      <w:ind w:firstLine="0"/>
      <w:jc w:val="left"/>
    </w:pPr>
    <w:rPr>
      <w:rFonts w:ascii="Times New Roman" w:eastAsia="Times New Roman" w:hAnsi="Times New Roman"/>
      <w:szCs w:val="20"/>
    </w:rPr>
  </w:style>
  <w:style w:type="character" w:customStyle="1" w:styleId="23">
    <w:name w:val="Основной текст 2 Знак"/>
    <w:basedOn w:val="a2"/>
    <w:link w:val="22"/>
    <w:rsid w:val="00551F65"/>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551F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link w:val="ab"/>
    <w:qFormat/>
    <w:rsid w:val="00551F65"/>
    <w:pPr>
      <w:spacing w:after="0" w:line="240" w:lineRule="auto"/>
      <w:ind w:firstLine="709"/>
      <w:jc w:val="both"/>
    </w:pPr>
    <w:rPr>
      <w:rFonts w:ascii="Times New Roman" w:eastAsia="Times New Roman" w:hAnsi="Times New Roman" w:cs="Times New Roman"/>
      <w:lang w:eastAsia="ru-RU"/>
    </w:rPr>
  </w:style>
  <w:style w:type="character" w:customStyle="1" w:styleId="ab">
    <w:name w:val="Без интервала Знак"/>
    <w:link w:val="aa"/>
    <w:locked/>
    <w:rsid w:val="00551F65"/>
    <w:rPr>
      <w:rFonts w:ascii="Times New Roman" w:eastAsia="Times New Roman" w:hAnsi="Times New Roman" w:cs="Times New Roman"/>
      <w:lang w:eastAsia="ru-RU"/>
    </w:rPr>
  </w:style>
  <w:style w:type="character" w:customStyle="1" w:styleId="ac">
    <w:name w:val="Основной текст_"/>
    <w:basedOn w:val="a2"/>
    <w:link w:val="33"/>
    <w:rsid w:val="00551F65"/>
    <w:rPr>
      <w:rFonts w:ascii="Times New Roman" w:eastAsia="Times New Roman" w:hAnsi="Times New Roman" w:cs="Times New Roman"/>
      <w:sz w:val="27"/>
      <w:szCs w:val="27"/>
      <w:shd w:val="clear" w:color="auto" w:fill="FFFFFF"/>
    </w:rPr>
  </w:style>
  <w:style w:type="paragraph" w:customStyle="1" w:styleId="33">
    <w:name w:val="Основной текст3"/>
    <w:basedOn w:val="a1"/>
    <w:link w:val="ac"/>
    <w:rsid w:val="00551F65"/>
    <w:pPr>
      <w:shd w:val="clear" w:color="auto" w:fill="FFFFFF"/>
      <w:spacing w:before="300" w:after="300" w:line="326" w:lineRule="exact"/>
      <w:ind w:hanging="840"/>
      <w:jc w:val="left"/>
    </w:pPr>
    <w:rPr>
      <w:rFonts w:ascii="Times New Roman" w:eastAsia="Times New Roman" w:hAnsi="Times New Roman"/>
      <w:sz w:val="27"/>
      <w:szCs w:val="27"/>
      <w:lang w:eastAsia="en-US"/>
    </w:rPr>
  </w:style>
  <w:style w:type="character" w:customStyle="1" w:styleId="FontStyle12">
    <w:name w:val="Font Style12"/>
    <w:rsid w:val="00551F65"/>
    <w:rPr>
      <w:rFonts w:ascii="Times New Roman" w:hAnsi="Times New Roman" w:cs="Times New Roman" w:hint="default"/>
      <w:sz w:val="24"/>
      <w:szCs w:val="24"/>
    </w:rPr>
  </w:style>
  <w:style w:type="character" w:styleId="ad">
    <w:name w:val="footnote reference"/>
    <w:uiPriority w:val="99"/>
    <w:rsid w:val="00551F65"/>
    <w:rPr>
      <w:rFonts w:cs="Times New Roman"/>
      <w:vertAlign w:val="superscript"/>
    </w:rPr>
  </w:style>
  <w:style w:type="paragraph" w:styleId="ae">
    <w:name w:val="footnote text"/>
    <w:aliases w:val="Oaeno niinee Ciae,Ciae Ciae,Oaeno niinee Ciae Ciae,Oaeno niinee Ciae1,Текст сноски Знак1 Знак,Текст сноски Знак Знак Знак,Текст сноски Знак Знак,Текст сноски Знак Знак Знак Знак Знак Знак Знак Знак,Текст сноски-FN,Текст сноски1 Знак,Знак"/>
    <w:basedOn w:val="a1"/>
    <w:link w:val="af"/>
    <w:uiPriority w:val="99"/>
    <w:rsid w:val="00551F65"/>
    <w:pPr>
      <w:ind w:firstLine="0"/>
      <w:jc w:val="left"/>
    </w:pPr>
    <w:rPr>
      <w:rFonts w:ascii="Times New Roman" w:eastAsia="Times New Roman" w:hAnsi="Times New Roman"/>
      <w:sz w:val="20"/>
      <w:szCs w:val="20"/>
    </w:rPr>
  </w:style>
  <w:style w:type="character" w:customStyle="1" w:styleId="af">
    <w:name w:val="Текст сноски Знак"/>
    <w:aliases w:val="Oaeno niinee Ciae Знак,Ciae Ciae Знак,Oaeno niinee Ciae Ciae Знак,Oaeno niinee Ciae1 Знак,Текст сноски Знак1 Знак Знак,Текст сноски Знак Знак Знак Знак,Текст сноски Знак Знак Знак1,Текст сноски-FN Знак,Текст сноски1 Знак Знак,Знак Знак"/>
    <w:basedOn w:val="a2"/>
    <w:link w:val="ae"/>
    <w:uiPriority w:val="99"/>
    <w:rsid w:val="00551F65"/>
    <w:rPr>
      <w:rFonts w:ascii="Times New Roman" w:eastAsia="Times New Roman" w:hAnsi="Times New Roman" w:cs="Times New Roman"/>
      <w:sz w:val="20"/>
      <w:szCs w:val="20"/>
      <w:lang w:eastAsia="ru-RU"/>
    </w:rPr>
  </w:style>
  <w:style w:type="paragraph" w:styleId="af0">
    <w:name w:val="List Paragraph"/>
    <w:aliases w:val="List_Paragraph,Multilevel para_II,List Paragraph1"/>
    <w:basedOn w:val="a1"/>
    <w:link w:val="af1"/>
    <w:qFormat/>
    <w:rsid w:val="00551F65"/>
    <w:pPr>
      <w:ind w:left="720" w:firstLine="0"/>
      <w:contextualSpacing/>
      <w:jc w:val="left"/>
    </w:pPr>
    <w:rPr>
      <w:rFonts w:ascii="Times New Roman" w:eastAsia="Times New Roman" w:hAnsi="Times New Roman"/>
      <w:szCs w:val="20"/>
    </w:rPr>
  </w:style>
  <w:style w:type="character" w:styleId="af2">
    <w:name w:val="Emphasis"/>
    <w:qFormat/>
    <w:rsid w:val="00551F65"/>
    <w:rPr>
      <w:rFonts w:cs="Times New Roman"/>
      <w:i/>
      <w:iCs/>
    </w:rPr>
  </w:style>
  <w:style w:type="paragraph" w:customStyle="1" w:styleId="af3">
    <w:name w:val="Заголовок статьи"/>
    <w:basedOn w:val="a1"/>
    <w:next w:val="a1"/>
    <w:uiPriority w:val="99"/>
    <w:rsid w:val="00551F65"/>
    <w:pPr>
      <w:widowControl w:val="0"/>
      <w:autoSpaceDE w:val="0"/>
      <w:autoSpaceDN w:val="0"/>
      <w:adjustRightInd w:val="0"/>
      <w:ind w:left="1612" w:hanging="892"/>
    </w:pPr>
    <w:rPr>
      <w:rFonts w:ascii="Arial" w:eastAsia="Times New Roman" w:hAnsi="Arial" w:cs="Arial"/>
      <w:sz w:val="24"/>
      <w:szCs w:val="24"/>
    </w:rPr>
  </w:style>
  <w:style w:type="paragraph" w:customStyle="1" w:styleId="13">
    <w:name w:val="Основной текст1"/>
    <w:basedOn w:val="a1"/>
    <w:rsid w:val="00551F65"/>
    <w:pPr>
      <w:shd w:val="clear" w:color="auto" w:fill="FFFFFF"/>
      <w:spacing w:before="60" w:line="0" w:lineRule="atLeast"/>
      <w:ind w:firstLine="0"/>
      <w:jc w:val="center"/>
    </w:pPr>
    <w:rPr>
      <w:rFonts w:ascii="Times New Roman" w:eastAsia="Times New Roman" w:hAnsi="Times New Roman"/>
      <w:color w:val="000000"/>
      <w:sz w:val="26"/>
      <w:szCs w:val="26"/>
    </w:rPr>
  </w:style>
  <w:style w:type="paragraph" w:styleId="af4">
    <w:name w:val="Body Text Indent"/>
    <w:aliases w:val="текст,Основной текст 1,Нумерованный список !!,Нумерованный список !! Знак Знак Знак Знак,Нумерованный список !! Знак,Основной текст без отступа,Body Text Indent,Основной текст с отступом Знак Знак"/>
    <w:basedOn w:val="a1"/>
    <w:link w:val="af5"/>
    <w:unhideWhenUsed/>
    <w:rsid w:val="00551F65"/>
    <w:pPr>
      <w:spacing w:after="120"/>
      <w:ind w:left="283"/>
    </w:pPr>
  </w:style>
  <w:style w:type="character" w:customStyle="1" w:styleId="af5">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Основной текст без отступа Знак,Body Text Indent Знак"/>
    <w:basedOn w:val="a2"/>
    <w:link w:val="af4"/>
    <w:rsid w:val="00551F65"/>
    <w:rPr>
      <w:rFonts w:ascii="Times New Roman CYR" w:eastAsia="Calibri" w:hAnsi="Times New Roman CYR" w:cs="Times New Roman"/>
      <w:sz w:val="28"/>
      <w:lang w:eastAsia="ru-RU"/>
    </w:rPr>
  </w:style>
  <w:style w:type="character" w:customStyle="1" w:styleId="14">
    <w:name w:val="Без интервала Знак1"/>
    <w:locked/>
    <w:rsid w:val="00551F65"/>
    <w:rPr>
      <w:sz w:val="22"/>
      <w:szCs w:val="22"/>
      <w:lang w:bidi="ar-SA"/>
    </w:rPr>
  </w:style>
  <w:style w:type="paragraph" w:customStyle="1" w:styleId="western">
    <w:name w:val="western"/>
    <w:basedOn w:val="a1"/>
    <w:uiPriority w:val="99"/>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FontStyle40">
    <w:name w:val="Font Style40"/>
    <w:uiPriority w:val="99"/>
    <w:rsid w:val="00551F65"/>
    <w:rPr>
      <w:rFonts w:ascii="Times New Roman" w:hAnsi="Times New Roman" w:cs="Times New Roman"/>
      <w:color w:val="000000"/>
      <w:sz w:val="26"/>
      <w:szCs w:val="26"/>
    </w:rPr>
  </w:style>
  <w:style w:type="paragraph" w:customStyle="1" w:styleId="Style26">
    <w:name w:val="Style26"/>
    <w:basedOn w:val="a1"/>
    <w:uiPriority w:val="99"/>
    <w:rsid w:val="00551F65"/>
    <w:pPr>
      <w:widowControl w:val="0"/>
      <w:autoSpaceDE w:val="0"/>
      <w:autoSpaceDN w:val="0"/>
      <w:adjustRightInd w:val="0"/>
      <w:spacing w:line="310" w:lineRule="exact"/>
      <w:ind w:firstLine="662"/>
    </w:pPr>
    <w:rPr>
      <w:rFonts w:ascii="Times New Roman" w:eastAsia="Times New Roman" w:hAnsi="Times New Roman"/>
      <w:sz w:val="24"/>
      <w:szCs w:val="24"/>
    </w:rPr>
  </w:style>
  <w:style w:type="paragraph" w:styleId="af6">
    <w:name w:val="Body Text"/>
    <w:basedOn w:val="a1"/>
    <w:link w:val="af7"/>
    <w:unhideWhenUsed/>
    <w:rsid w:val="00551F65"/>
    <w:pPr>
      <w:spacing w:after="120"/>
      <w:ind w:firstLine="0"/>
      <w:jc w:val="left"/>
    </w:pPr>
    <w:rPr>
      <w:rFonts w:ascii="Times New Roman" w:eastAsia="Times New Roman" w:hAnsi="Times New Roman"/>
      <w:sz w:val="24"/>
      <w:szCs w:val="24"/>
    </w:rPr>
  </w:style>
  <w:style w:type="character" w:customStyle="1" w:styleId="af7">
    <w:name w:val="Основной текст Знак"/>
    <w:basedOn w:val="a2"/>
    <w:link w:val="af6"/>
    <w:rsid w:val="00551F65"/>
    <w:rPr>
      <w:rFonts w:ascii="Times New Roman" w:eastAsia="Times New Roman" w:hAnsi="Times New Roman" w:cs="Times New Roman"/>
      <w:sz w:val="24"/>
      <w:szCs w:val="24"/>
      <w:lang w:eastAsia="ru-RU"/>
    </w:rPr>
  </w:style>
  <w:style w:type="character" w:customStyle="1" w:styleId="af1">
    <w:name w:val="Абзац списка Знак"/>
    <w:aliases w:val="List_Paragraph Знак,Multilevel para_II Знак,List Paragraph1 Знак"/>
    <w:link w:val="af0"/>
    <w:locked/>
    <w:rsid w:val="00551F65"/>
    <w:rPr>
      <w:rFonts w:ascii="Times New Roman" w:eastAsia="Times New Roman" w:hAnsi="Times New Roman" w:cs="Times New Roman"/>
      <w:sz w:val="28"/>
      <w:szCs w:val="20"/>
      <w:lang w:eastAsia="ru-RU"/>
    </w:rPr>
  </w:style>
  <w:style w:type="paragraph" w:styleId="af8">
    <w:name w:val="Normal (Web)"/>
    <w:basedOn w:val="a1"/>
    <w:rsid w:val="00551F65"/>
    <w:pPr>
      <w:spacing w:before="100" w:beforeAutospacing="1" w:after="100" w:afterAutospacing="1"/>
      <w:ind w:firstLine="0"/>
    </w:pPr>
    <w:rPr>
      <w:rFonts w:ascii="Times New Roman" w:eastAsia="Times New Roman" w:hAnsi="Times New Roman"/>
      <w:sz w:val="24"/>
      <w:szCs w:val="24"/>
    </w:rPr>
  </w:style>
  <w:style w:type="character" w:styleId="af9">
    <w:name w:val="Strong"/>
    <w:basedOn w:val="a2"/>
    <w:qFormat/>
    <w:rsid w:val="00551F65"/>
    <w:rPr>
      <w:b/>
      <w:bCs/>
    </w:rPr>
  </w:style>
  <w:style w:type="paragraph" w:customStyle="1" w:styleId="24">
    <w:name w:val="Без интервала2"/>
    <w:rsid w:val="00551F65"/>
    <w:pPr>
      <w:spacing w:after="0" w:line="240" w:lineRule="auto"/>
    </w:pPr>
    <w:rPr>
      <w:rFonts w:ascii="Calibri" w:eastAsia="Times New Roman" w:hAnsi="Calibri" w:cs="Times New Roman"/>
    </w:rPr>
  </w:style>
  <w:style w:type="table" w:styleId="afa">
    <w:name w:val="Table Grid"/>
    <w:basedOn w:val="a3"/>
    <w:uiPriority w:val="39"/>
    <w:rsid w:val="00551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Основной текст2"/>
    <w:basedOn w:val="a1"/>
    <w:rsid w:val="00551F65"/>
    <w:pPr>
      <w:widowControl w:val="0"/>
      <w:shd w:val="clear" w:color="auto" w:fill="FFFFFF"/>
      <w:spacing w:after="840" w:line="224" w:lineRule="exact"/>
      <w:ind w:firstLine="0"/>
      <w:jc w:val="left"/>
    </w:pPr>
    <w:rPr>
      <w:rFonts w:ascii="Times New Roman" w:eastAsia="Times New Roman" w:hAnsi="Times New Roman"/>
      <w:sz w:val="20"/>
      <w:szCs w:val="20"/>
    </w:rPr>
  </w:style>
  <w:style w:type="paragraph" w:customStyle="1" w:styleId="Default">
    <w:name w:val="Default"/>
    <w:rsid w:val="00551F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Знак Знак Знак Знак1 Знак Знак Знак Знак Знак Знак"/>
    <w:basedOn w:val="a1"/>
    <w:rsid w:val="00551F65"/>
    <w:pPr>
      <w:ind w:firstLine="0"/>
      <w:jc w:val="left"/>
    </w:pPr>
    <w:rPr>
      <w:rFonts w:ascii="Verdana" w:eastAsia="Times New Roman" w:hAnsi="Verdana" w:cs="Verdana"/>
      <w:sz w:val="20"/>
      <w:szCs w:val="20"/>
      <w:lang w:val="en-US" w:eastAsia="en-US"/>
    </w:rPr>
  </w:style>
  <w:style w:type="paragraph" w:customStyle="1" w:styleId="WW-">
    <w:name w:val="WW-Обычный (веб)"/>
    <w:basedOn w:val="a1"/>
    <w:rsid w:val="00551F65"/>
    <w:pPr>
      <w:overflowPunct w:val="0"/>
      <w:spacing w:after="119"/>
      <w:ind w:firstLine="0"/>
      <w:jc w:val="left"/>
    </w:pPr>
    <w:rPr>
      <w:rFonts w:ascii="Times New Roman" w:hAnsi="Times New Roman"/>
      <w:sz w:val="24"/>
      <w:szCs w:val="24"/>
      <w:lang w:eastAsia="ar-SA"/>
    </w:rPr>
  </w:style>
  <w:style w:type="paragraph" w:styleId="afb">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1"/>
    <w:link w:val="afc"/>
    <w:rsid w:val="00551F65"/>
    <w:pPr>
      <w:tabs>
        <w:tab w:val="center" w:pos="4677"/>
        <w:tab w:val="right" w:pos="9355"/>
      </w:tabs>
    </w:pPr>
  </w:style>
  <w:style w:type="character" w:customStyle="1" w:styleId="afc">
    <w:name w:val="Верхний колонтитул Знак"/>
    <w:aliases w:val="Знак Знак9 Знак,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HD Знак"/>
    <w:basedOn w:val="a2"/>
    <w:link w:val="afb"/>
    <w:rsid w:val="00551F65"/>
    <w:rPr>
      <w:rFonts w:ascii="Times New Roman CYR" w:eastAsia="Calibri" w:hAnsi="Times New Roman CYR" w:cs="Times New Roman"/>
      <w:sz w:val="28"/>
      <w:lang w:eastAsia="ru-RU"/>
    </w:rPr>
  </w:style>
  <w:style w:type="paragraph" w:styleId="34">
    <w:name w:val="Body Text Indent 3"/>
    <w:basedOn w:val="a1"/>
    <w:link w:val="35"/>
    <w:unhideWhenUsed/>
    <w:rsid w:val="00551F65"/>
    <w:pPr>
      <w:spacing w:after="120"/>
      <w:ind w:left="283"/>
    </w:pPr>
    <w:rPr>
      <w:sz w:val="16"/>
      <w:szCs w:val="16"/>
    </w:rPr>
  </w:style>
  <w:style w:type="character" w:customStyle="1" w:styleId="35">
    <w:name w:val="Основной текст с отступом 3 Знак"/>
    <w:basedOn w:val="a2"/>
    <w:link w:val="34"/>
    <w:rsid w:val="00551F65"/>
    <w:rPr>
      <w:rFonts w:ascii="Times New Roman CYR" w:eastAsia="Calibri" w:hAnsi="Times New Roman CYR" w:cs="Times New Roman"/>
      <w:sz w:val="16"/>
      <w:szCs w:val="16"/>
      <w:lang w:eastAsia="ru-RU"/>
    </w:rPr>
  </w:style>
  <w:style w:type="paragraph" w:styleId="3">
    <w:name w:val="List Number 3"/>
    <w:basedOn w:val="a1"/>
    <w:rsid w:val="00551F65"/>
    <w:pPr>
      <w:numPr>
        <w:numId w:val="7"/>
      </w:numPr>
      <w:jc w:val="left"/>
    </w:pPr>
    <w:rPr>
      <w:rFonts w:ascii="Times New Roman" w:eastAsia="Times New Roman" w:hAnsi="Times New Roman"/>
      <w:sz w:val="24"/>
      <w:szCs w:val="24"/>
    </w:rPr>
  </w:style>
  <w:style w:type="character" w:customStyle="1" w:styleId="afd">
    <w:name w:val="Вопрос Знак"/>
    <w:link w:val="a"/>
    <w:rsid w:val="00551F65"/>
    <w:rPr>
      <w:rFonts w:ascii="Times New Roman" w:eastAsia="Times New Roman" w:hAnsi="Times New Roman" w:cs="Times New Roman"/>
      <w:b/>
      <w:sz w:val="24"/>
    </w:rPr>
  </w:style>
  <w:style w:type="paragraph" w:customStyle="1" w:styleId="a">
    <w:name w:val="Вопрос"/>
    <w:basedOn w:val="a1"/>
    <w:next w:val="a1"/>
    <w:link w:val="afd"/>
    <w:rsid w:val="00551F65"/>
    <w:pPr>
      <w:numPr>
        <w:numId w:val="5"/>
      </w:numPr>
    </w:pPr>
    <w:rPr>
      <w:rFonts w:ascii="Times New Roman" w:eastAsia="Times New Roman" w:hAnsi="Times New Roman"/>
      <w:b/>
      <w:sz w:val="24"/>
      <w:lang w:eastAsia="en-US"/>
    </w:rPr>
  </w:style>
  <w:style w:type="paragraph" w:customStyle="1" w:styleId="30">
    <w:name w:val="Раздел 3"/>
    <w:basedOn w:val="a1"/>
    <w:rsid w:val="00551F65"/>
    <w:pPr>
      <w:numPr>
        <w:numId w:val="8"/>
      </w:numPr>
      <w:spacing w:before="120" w:after="120"/>
      <w:jc w:val="center"/>
    </w:pPr>
    <w:rPr>
      <w:rFonts w:ascii="Times New Roman" w:eastAsia="Times New Roman" w:hAnsi="Times New Roman"/>
      <w:b/>
      <w:bCs/>
      <w:sz w:val="24"/>
      <w:szCs w:val="24"/>
    </w:rPr>
  </w:style>
  <w:style w:type="paragraph" w:customStyle="1" w:styleId="a0">
    <w:name w:val="Знак Знак Знак Знак Знак Знак Знак Знак Знак Знак"/>
    <w:basedOn w:val="a1"/>
    <w:rsid w:val="00551F65"/>
    <w:pPr>
      <w:numPr>
        <w:numId w:val="9"/>
      </w:numPr>
      <w:tabs>
        <w:tab w:val="clear" w:pos="720"/>
      </w:tabs>
      <w:spacing w:before="100" w:beforeAutospacing="1" w:after="100" w:afterAutospacing="1"/>
      <w:ind w:left="0" w:firstLine="0"/>
      <w:jc w:val="left"/>
    </w:pPr>
    <w:rPr>
      <w:rFonts w:ascii="Tahoma" w:eastAsia="Times New Roman" w:hAnsi="Tahoma"/>
      <w:sz w:val="20"/>
      <w:szCs w:val="20"/>
      <w:lang w:val="en-US" w:eastAsia="en-US"/>
    </w:rPr>
  </w:style>
  <w:style w:type="character" w:customStyle="1" w:styleId="afe">
    <w:name w:val="Нижний колонтитул Знак"/>
    <w:aliases w:val="FO Знак,Верхний  колонтитул Знак"/>
    <w:link w:val="aff"/>
    <w:rsid w:val="00551F65"/>
    <w:rPr>
      <w:rFonts w:ascii="Times New Roman" w:eastAsia="Times New Roman" w:hAnsi="Times New Roman" w:cs="Times New Roman"/>
      <w:sz w:val="24"/>
      <w:szCs w:val="24"/>
    </w:rPr>
  </w:style>
  <w:style w:type="paragraph" w:styleId="aff">
    <w:name w:val="footer"/>
    <w:aliases w:val="FO,Верхний  колонтитул"/>
    <w:basedOn w:val="a1"/>
    <w:link w:val="afe"/>
    <w:rsid w:val="00551F65"/>
    <w:pPr>
      <w:tabs>
        <w:tab w:val="center" w:pos="4677"/>
        <w:tab w:val="right" w:pos="9355"/>
      </w:tabs>
      <w:ind w:firstLine="0"/>
      <w:jc w:val="left"/>
    </w:pPr>
    <w:rPr>
      <w:rFonts w:ascii="Times New Roman" w:eastAsia="Times New Roman" w:hAnsi="Times New Roman"/>
      <w:sz w:val="24"/>
      <w:szCs w:val="24"/>
      <w:lang w:eastAsia="en-US"/>
    </w:rPr>
  </w:style>
  <w:style w:type="character" w:customStyle="1" w:styleId="16">
    <w:name w:val="Нижний колонтитул Знак1"/>
    <w:basedOn w:val="a2"/>
    <w:uiPriority w:val="99"/>
    <w:semiHidden/>
    <w:rsid w:val="00551F65"/>
    <w:rPr>
      <w:rFonts w:ascii="Times New Roman CYR" w:eastAsia="Calibri" w:hAnsi="Times New Roman CYR" w:cs="Times New Roman"/>
      <w:sz w:val="28"/>
      <w:lang w:eastAsia="ru-RU"/>
    </w:rPr>
  </w:style>
  <w:style w:type="character" w:styleId="aff0">
    <w:name w:val="page number"/>
    <w:rsid w:val="00551F65"/>
    <w:rPr>
      <w:rFonts w:ascii="Times New Roman" w:eastAsia="Times New Roman" w:hAnsi="Times New Roman" w:cs="Times New Roman"/>
    </w:rPr>
  </w:style>
  <w:style w:type="paragraph" w:customStyle="1" w:styleId="zag3">
    <w:name w:val="zag3"/>
    <w:basedOn w:val="a1"/>
    <w:rsid w:val="00551F65"/>
    <w:pPr>
      <w:spacing w:before="240" w:after="240"/>
      <w:ind w:firstLine="0"/>
      <w:jc w:val="center"/>
    </w:pPr>
    <w:rPr>
      <w:rFonts w:ascii="Times New Roman" w:eastAsia="Times New Roman" w:hAnsi="Times New Roman"/>
      <w:sz w:val="24"/>
      <w:szCs w:val="24"/>
    </w:rPr>
  </w:style>
  <w:style w:type="paragraph" w:customStyle="1" w:styleId="p">
    <w:name w:val="p"/>
    <w:basedOn w:val="a1"/>
    <w:rsid w:val="00551F65"/>
    <w:pPr>
      <w:spacing w:before="48" w:after="48"/>
      <w:ind w:firstLine="480"/>
    </w:pPr>
    <w:rPr>
      <w:rFonts w:ascii="Times New Roman" w:eastAsia="Times New Roman" w:hAnsi="Times New Roman"/>
      <w:sz w:val="24"/>
      <w:szCs w:val="24"/>
    </w:rPr>
  </w:style>
  <w:style w:type="paragraph" w:customStyle="1" w:styleId="text-b">
    <w:name w:val="text-b"/>
    <w:basedOn w:val="a1"/>
    <w:rsid w:val="00551F65"/>
    <w:pPr>
      <w:spacing w:before="48" w:after="48"/>
      <w:ind w:firstLine="0"/>
    </w:pPr>
    <w:rPr>
      <w:rFonts w:ascii="Times New Roman" w:eastAsia="Times New Roman" w:hAnsi="Times New Roman"/>
      <w:sz w:val="24"/>
      <w:szCs w:val="24"/>
    </w:rPr>
  </w:style>
  <w:style w:type="paragraph" w:customStyle="1" w:styleId="h2">
    <w:name w:val="h2"/>
    <w:basedOn w:val="a1"/>
    <w:rsid w:val="00551F65"/>
    <w:pPr>
      <w:spacing w:before="240" w:after="48"/>
      <w:ind w:firstLine="720"/>
      <w:jc w:val="left"/>
    </w:pPr>
    <w:rPr>
      <w:rFonts w:ascii="Times New Roman" w:eastAsia="Times New Roman" w:hAnsi="Times New Roman"/>
      <w:b/>
      <w:bCs/>
      <w:sz w:val="24"/>
      <w:szCs w:val="24"/>
    </w:rPr>
  </w:style>
  <w:style w:type="character" w:customStyle="1" w:styleId="ConsNormal">
    <w:name w:val="ConsNormal Знак"/>
    <w:link w:val="ConsNormal0"/>
    <w:rsid w:val="00551F65"/>
    <w:rPr>
      <w:rFonts w:ascii="Arial" w:hAnsi="Arial" w:cs="Arial"/>
      <w:lang w:eastAsia="ru-RU"/>
    </w:rPr>
  </w:style>
  <w:style w:type="paragraph" w:customStyle="1" w:styleId="ConsNormal0">
    <w:name w:val="ConsNormal"/>
    <w:link w:val="ConsNormal"/>
    <w:rsid w:val="00551F65"/>
    <w:pPr>
      <w:widowControl w:val="0"/>
      <w:autoSpaceDE w:val="0"/>
      <w:autoSpaceDN w:val="0"/>
      <w:adjustRightInd w:val="0"/>
      <w:spacing w:after="0" w:line="240" w:lineRule="auto"/>
      <w:ind w:firstLine="720"/>
    </w:pPr>
    <w:rPr>
      <w:rFonts w:ascii="Arial" w:hAnsi="Arial" w:cs="Arial"/>
      <w:lang w:eastAsia="ru-RU"/>
    </w:rPr>
  </w:style>
  <w:style w:type="character" w:customStyle="1" w:styleId="page">
    <w:name w:val="page"/>
    <w:rsid w:val="00551F65"/>
    <w:rPr>
      <w:rFonts w:ascii="Times New Roman" w:eastAsia="Times New Roman" w:hAnsi="Times New Roman" w:cs="Times New Roman"/>
      <w:i/>
      <w:iCs/>
      <w:color w:val="00008B"/>
      <w:sz w:val="19"/>
      <w:szCs w:val="19"/>
      <w:bdr w:val="single" w:sz="12" w:space="0" w:color="00008B" w:frame="1"/>
    </w:rPr>
  </w:style>
  <w:style w:type="paragraph" w:customStyle="1" w:styleId="17">
    <w:name w:val="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1">
    <w:name w:val="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green">
    <w:name w:val="green"/>
    <w:basedOn w:val="a1"/>
    <w:rsid w:val="00551F65"/>
    <w:pPr>
      <w:spacing w:before="122" w:after="122"/>
      <w:ind w:left="122" w:right="122" w:firstLine="0"/>
      <w:jc w:val="left"/>
    </w:pPr>
    <w:rPr>
      <w:rFonts w:ascii="Times New Roman" w:eastAsia="Times New Roman" w:hAnsi="Times New Roman"/>
      <w:sz w:val="22"/>
    </w:rPr>
  </w:style>
  <w:style w:type="character" w:customStyle="1" w:styleId="ConsPlusNormal0">
    <w:name w:val="ConsPlusNormal Знак"/>
    <w:link w:val="ConsPlusNormal"/>
    <w:rsid w:val="00551F65"/>
    <w:rPr>
      <w:rFonts w:ascii="Arial" w:eastAsia="Times New Roman" w:hAnsi="Arial" w:cs="Arial"/>
      <w:sz w:val="20"/>
      <w:szCs w:val="20"/>
      <w:lang w:eastAsia="ru-RU"/>
    </w:rPr>
  </w:style>
  <w:style w:type="paragraph" w:customStyle="1" w:styleId="ConsPlusTitle">
    <w:name w:val="ConsPlusTitle"/>
    <w:rsid w:val="00551F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1">
    <w:name w:val="text-1"/>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text-10">
    <w:name w:val="text-10"/>
    <w:rsid w:val="00551F65"/>
    <w:rPr>
      <w:rFonts w:ascii="Times New Roman" w:eastAsia="Times New Roman" w:hAnsi="Times New Roman" w:cs="Times New Roman"/>
    </w:rPr>
  </w:style>
  <w:style w:type="paragraph" w:customStyle="1" w:styleId="rvps1401">
    <w:name w:val="rvps1401"/>
    <w:basedOn w:val="a1"/>
    <w:rsid w:val="00551F65"/>
    <w:pPr>
      <w:spacing w:after="135"/>
      <w:ind w:firstLine="0"/>
      <w:jc w:val="left"/>
    </w:pPr>
    <w:rPr>
      <w:rFonts w:ascii="Arial" w:eastAsia="Times New Roman" w:hAnsi="Arial" w:cs="Arial"/>
      <w:color w:val="000000"/>
      <w:sz w:val="11"/>
      <w:szCs w:val="11"/>
    </w:rPr>
  </w:style>
  <w:style w:type="paragraph" w:customStyle="1" w:styleId="ConsPlusNonformat">
    <w:name w:val="ConsPlusNonformat"/>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551F6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a1"/>
    <w:rsid w:val="00551F65"/>
    <w:pPr>
      <w:spacing w:after="120"/>
      <w:ind w:firstLine="0"/>
      <w:jc w:val="left"/>
    </w:pPr>
    <w:rPr>
      <w:rFonts w:ascii="NTTimes/Cyrillic" w:eastAsia="Times New Roman" w:hAnsi="NTTimes/Cyrillic"/>
      <w:sz w:val="24"/>
      <w:szCs w:val="20"/>
      <w:lang w:val="en-GB" w:eastAsia="en-US"/>
    </w:rPr>
  </w:style>
  <w:style w:type="paragraph" w:customStyle="1" w:styleId="aff2">
    <w:name w:val="Âîïðîñ"/>
    <w:basedOn w:val="a1"/>
    <w:rsid w:val="00551F65"/>
    <w:pPr>
      <w:ind w:firstLine="0"/>
    </w:pPr>
    <w:rPr>
      <w:rFonts w:ascii="NTHelvetica/Cyrillic" w:eastAsia="Times New Roman" w:hAnsi="NTHelvetica/Cyrillic"/>
      <w:b/>
      <w:sz w:val="24"/>
      <w:szCs w:val="20"/>
      <w:lang w:val="en-US" w:eastAsia="en-US"/>
    </w:rPr>
  </w:style>
  <w:style w:type="paragraph" w:customStyle="1" w:styleId="Iauiue1">
    <w:name w:val="Iau?iue1"/>
    <w:rsid w:val="00551F65"/>
    <w:pPr>
      <w:spacing w:after="0" w:line="240" w:lineRule="auto"/>
    </w:pPr>
    <w:rPr>
      <w:rFonts w:ascii="Times New Roman" w:eastAsia="Times New Roman" w:hAnsi="Times New Roman" w:cs="Times New Roman"/>
      <w:sz w:val="20"/>
      <w:szCs w:val="20"/>
    </w:rPr>
  </w:style>
  <w:style w:type="paragraph" w:styleId="aff3">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1"/>
    <w:link w:val="aff4"/>
    <w:rsid w:val="00551F65"/>
    <w:pPr>
      <w:ind w:firstLine="0"/>
      <w:jc w:val="left"/>
    </w:pPr>
    <w:rPr>
      <w:rFonts w:ascii="Courier New" w:eastAsia="Times New Roman" w:hAnsi="Courier New"/>
      <w:sz w:val="20"/>
      <w:szCs w:val="20"/>
    </w:rPr>
  </w:style>
  <w:style w:type="character" w:customStyle="1" w:styleId="aff4">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2"/>
    <w:link w:val="aff3"/>
    <w:rsid w:val="00551F65"/>
    <w:rPr>
      <w:rFonts w:ascii="Courier New" w:eastAsia="Times New Roman" w:hAnsi="Courier New" w:cs="Times New Roman"/>
      <w:sz w:val="20"/>
      <w:szCs w:val="20"/>
      <w:lang w:eastAsia="ru-RU"/>
    </w:rPr>
  </w:style>
  <w:style w:type="paragraph" w:customStyle="1" w:styleId="aff5">
    <w:name w:val="Ответ"/>
    <w:basedOn w:val="a1"/>
    <w:link w:val="aff6"/>
    <w:rsid w:val="00551F65"/>
    <w:pPr>
      <w:tabs>
        <w:tab w:val="left" w:leader="underscore" w:pos="9072"/>
      </w:tabs>
      <w:ind w:left="709" w:hanging="142"/>
      <w:jc w:val="left"/>
    </w:pPr>
    <w:rPr>
      <w:rFonts w:ascii="Arial" w:eastAsia="Times New Roman" w:hAnsi="Arial"/>
      <w:sz w:val="24"/>
      <w:szCs w:val="20"/>
    </w:rPr>
  </w:style>
  <w:style w:type="character" w:customStyle="1" w:styleId="aff6">
    <w:name w:val="Ответ Знак"/>
    <w:link w:val="aff5"/>
    <w:rsid w:val="00551F65"/>
    <w:rPr>
      <w:rFonts w:ascii="Arial" w:eastAsia="Times New Roman" w:hAnsi="Arial" w:cs="Times New Roman"/>
      <w:sz w:val="24"/>
      <w:szCs w:val="20"/>
      <w:lang w:eastAsia="ru-RU"/>
    </w:rPr>
  </w:style>
  <w:style w:type="paragraph" w:customStyle="1" w:styleId="aff7">
    <w:name w:val="ВопросМакет"/>
    <w:basedOn w:val="a1"/>
    <w:link w:val="aff8"/>
    <w:rsid w:val="00551F65"/>
    <w:pPr>
      <w:tabs>
        <w:tab w:val="right" w:pos="5670"/>
      </w:tabs>
      <w:spacing w:before="360" w:after="60"/>
      <w:ind w:left="425" w:hanging="425"/>
      <w:jc w:val="left"/>
    </w:pPr>
    <w:rPr>
      <w:rFonts w:ascii="Arial" w:eastAsia="Times New Roman" w:hAnsi="Arial"/>
      <w:b/>
      <w:caps/>
      <w:kern w:val="24"/>
      <w:sz w:val="24"/>
      <w:szCs w:val="20"/>
    </w:rPr>
  </w:style>
  <w:style w:type="character" w:customStyle="1" w:styleId="aff8">
    <w:name w:val="ВопросМакет Знак"/>
    <w:link w:val="aff7"/>
    <w:rsid w:val="00551F65"/>
    <w:rPr>
      <w:rFonts w:ascii="Arial" w:eastAsia="Times New Roman" w:hAnsi="Arial" w:cs="Times New Roman"/>
      <w:b/>
      <w:caps/>
      <w:kern w:val="24"/>
      <w:sz w:val="24"/>
      <w:szCs w:val="20"/>
      <w:lang w:eastAsia="ru-RU"/>
    </w:rPr>
  </w:style>
  <w:style w:type="paragraph" w:customStyle="1" w:styleId="18">
    <w:name w:val="Текст1"/>
    <w:basedOn w:val="a1"/>
    <w:rsid w:val="00551F65"/>
    <w:pPr>
      <w:ind w:firstLine="0"/>
      <w:jc w:val="left"/>
    </w:pPr>
    <w:rPr>
      <w:rFonts w:ascii="Courier New" w:eastAsia="Times New Roman" w:hAnsi="Courier New"/>
      <w:sz w:val="20"/>
      <w:szCs w:val="20"/>
    </w:rPr>
  </w:style>
  <w:style w:type="paragraph" w:customStyle="1" w:styleId="FootnoteEndnoteSeparator">
    <w:name w:val="Footnote/Endnote Separator"/>
    <w:basedOn w:val="a1"/>
    <w:rsid w:val="00551F65"/>
    <w:pPr>
      <w:spacing w:line="720" w:lineRule="exact"/>
      <w:ind w:firstLine="0"/>
      <w:jc w:val="left"/>
    </w:pPr>
    <w:rPr>
      <w:rFonts w:ascii="Times New Roman" w:eastAsia="Times New Roman" w:hAnsi="Times New Roman"/>
      <w:sz w:val="22"/>
      <w:szCs w:val="24"/>
      <w:lang w:val="en-US" w:eastAsia="en-US"/>
    </w:rPr>
  </w:style>
  <w:style w:type="paragraph" w:customStyle="1" w:styleId="QuestionResponse">
    <w:name w:val="Question Response"/>
    <w:basedOn w:val="a1"/>
    <w:rsid w:val="00551F65"/>
    <w:pPr>
      <w:keepNext/>
      <w:keepLines/>
      <w:ind w:left="1440" w:hanging="720"/>
      <w:jc w:val="left"/>
    </w:pPr>
    <w:rPr>
      <w:rFonts w:ascii="Times New Roman" w:eastAsia="Times New Roman" w:hAnsi="Times New Roman"/>
      <w:sz w:val="22"/>
      <w:szCs w:val="24"/>
      <w:lang w:val="en-US" w:eastAsia="en-US"/>
    </w:rPr>
  </w:style>
  <w:style w:type="paragraph" w:customStyle="1" w:styleId="19">
    <w:name w:val="Обычный1"/>
    <w:rsid w:val="00551F65"/>
    <w:pPr>
      <w:widowControl w:val="0"/>
      <w:spacing w:after="0" w:line="240" w:lineRule="auto"/>
      <w:ind w:left="120" w:firstLine="560"/>
    </w:pPr>
    <w:rPr>
      <w:rFonts w:ascii="Arial" w:eastAsia="Times New Roman" w:hAnsi="Arial" w:cs="Times New Roman"/>
      <w:szCs w:val="20"/>
      <w:lang w:eastAsia="ru-RU"/>
    </w:rPr>
  </w:style>
  <w:style w:type="paragraph" w:styleId="36">
    <w:name w:val="Body Text 3"/>
    <w:basedOn w:val="a1"/>
    <w:link w:val="37"/>
    <w:rsid w:val="00551F65"/>
    <w:pPr>
      <w:spacing w:after="120"/>
      <w:ind w:firstLine="0"/>
      <w:jc w:val="left"/>
    </w:pPr>
    <w:rPr>
      <w:rFonts w:ascii="Times New Roman" w:eastAsia="Times New Roman" w:hAnsi="Times New Roman"/>
      <w:sz w:val="16"/>
      <w:szCs w:val="16"/>
    </w:rPr>
  </w:style>
  <w:style w:type="character" w:customStyle="1" w:styleId="37">
    <w:name w:val="Основной текст 3 Знак"/>
    <w:basedOn w:val="a2"/>
    <w:link w:val="36"/>
    <w:rsid w:val="00551F65"/>
    <w:rPr>
      <w:rFonts w:ascii="Times New Roman" w:eastAsia="Times New Roman" w:hAnsi="Times New Roman" w:cs="Times New Roman"/>
      <w:sz w:val="16"/>
      <w:szCs w:val="16"/>
      <w:lang w:eastAsia="ru-RU"/>
    </w:rPr>
  </w:style>
  <w:style w:type="paragraph" w:styleId="aff9">
    <w:name w:val="Title"/>
    <w:basedOn w:val="a1"/>
    <w:link w:val="affa"/>
    <w:qFormat/>
    <w:rsid w:val="00551F65"/>
    <w:pPr>
      <w:ind w:firstLine="0"/>
      <w:jc w:val="center"/>
    </w:pPr>
    <w:rPr>
      <w:rFonts w:ascii="Times New Roman" w:eastAsia="Times New Roman" w:hAnsi="Times New Roman"/>
      <w:szCs w:val="20"/>
    </w:rPr>
  </w:style>
  <w:style w:type="character" w:customStyle="1" w:styleId="affa">
    <w:name w:val="Название Знак"/>
    <w:basedOn w:val="a2"/>
    <w:link w:val="aff9"/>
    <w:rsid w:val="00551F65"/>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551F65"/>
    <w:pPr>
      <w:spacing w:line="360" w:lineRule="auto"/>
      <w:ind w:left="0" w:firstLine="709"/>
      <w:jc w:val="both"/>
    </w:pPr>
    <w:rPr>
      <w:rFonts w:ascii="Times New Roman" w:hAnsi="Times New Roman"/>
      <w:sz w:val="24"/>
    </w:rPr>
  </w:style>
  <w:style w:type="paragraph" w:customStyle="1" w:styleId="26">
    <w:name w:val="Текст_начало_2"/>
    <w:basedOn w:val="a1"/>
    <w:rsid w:val="00551F65"/>
    <w:pPr>
      <w:spacing w:line="360" w:lineRule="exact"/>
      <w:ind w:firstLine="0"/>
    </w:pPr>
    <w:rPr>
      <w:rFonts w:ascii="Arial" w:eastAsia="Times New Roman" w:hAnsi="Arial"/>
      <w:sz w:val="24"/>
      <w:szCs w:val="20"/>
      <w:lang w:val="en-GB"/>
    </w:rPr>
  </w:style>
  <w:style w:type="paragraph" w:customStyle="1" w:styleId="BodyText21">
    <w:name w:val="Body Text 21"/>
    <w:basedOn w:val="19"/>
    <w:rsid w:val="00551F65"/>
    <w:pPr>
      <w:spacing w:line="360" w:lineRule="auto"/>
      <w:ind w:left="0" w:firstLine="851"/>
      <w:jc w:val="both"/>
    </w:pPr>
    <w:rPr>
      <w:rFonts w:ascii="Times New Roman" w:hAnsi="Times New Roman"/>
      <w:sz w:val="24"/>
    </w:rPr>
  </w:style>
  <w:style w:type="paragraph" w:styleId="27">
    <w:name w:val="Body Text Indent 2"/>
    <w:basedOn w:val="a1"/>
    <w:link w:val="28"/>
    <w:rsid w:val="00551F65"/>
    <w:pPr>
      <w:widowControl w:val="0"/>
      <w:autoSpaceDE w:val="0"/>
      <w:autoSpaceDN w:val="0"/>
      <w:adjustRightInd w:val="0"/>
      <w:ind w:firstLine="360"/>
    </w:pPr>
    <w:rPr>
      <w:rFonts w:ascii="Times New Roman" w:eastAsia="Times New Roman" w:hAnsi="Times New Roman"/>
      <w:color w:val="000000"/>
      <w:spacing w:val="-1"/>
      <w:szCs w:val="28"/>
    </w:rPr>
  </w:style>
  <w:style w:type="character" w:customStyle="1" w:styleId="28">
    <w:name w:val="Основной текст с отступом 2 Знак"/>
    <w:basedOn w:val="a2"/>
    <w:link w:val="27"/>
    <w:rsid w:val="00551F65"/>
    <w:rPr>
      <w:rFonts w:ascii="Times New Roman" w:eastAsia="Times New Roman" w:hAnsi="Times New Roman" w:cs="Times New Roman"/>
      <w:color w:val="000000"/>
      <w:spacing w:val="-1"/>
      <w:sz w:val="28"/>
      <w:szCs w:val="28"/>
      <w:lang w:eastAsia="ru-RU"/>
    </w:rPr>
  </w:style>
  <w:style w:type="paragraph" w:styleId="affb">
    <w:name w:val="Block Text"/>
    <w:basedOn w:val="a1"/>
    <w:rsid w:val="00551F65"/>
    <w:pPr>
      <w:ind w:left="5040" w:right="140" w:firstLine="0"/>
      <w:jc w:val="left"/>
    </w:pPr>
    <w:rPr>
      <w:rFonts w:ascii="Times New Roman" w:eastAsia="Times New Roman" w:hAnsi="Times New Roman"/>
      <w:sz w:val="22"/>
    </w:rPr>
  </w:style>
  <w:style w:type="paragraph" w:customStyle="1" w:styleId="FR1">
    <w:name w:val="FR1"/>
    <w:rsid w:val="00551F65"/>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styleId="affc">
    <w:name w:val="annotation reference"/>
    <w:rsid w:val="00551F65"/>
    <w:rPr>
      <w:rFonts w:ascii="Times New Roman" w:eastAsia="Times New Roman" w:hAnsi="Times New Roman" w:cs="Times New Roman"/>
      <w:sz w:val="16"/>
      <w:szCs w:val="16"/>
    </w:rPr>
  </w:style>
  <w:style w:type="paragraph" w:styleId="affd">
    <w:name w:val="annotation text"/>
    <w:basedOn w:val="a1"/>
    <w:link w:val="affe"/>
    <w:rsid w:val="00551F65"/>
    <w:pPr>
      <w:ind w:firstLine="0"/>
      <w:jc w:val="left"/>
    </w:pPr>
    <w:rPr>
      <w:rFonts w:ascii="Times New Roman" w:eastAsia="Times New Roman" w:hAnsi="Times New Roman"/>
      <w:sz w:val="20"/>
      <w:szCs w:val="20"/>
    </w:rPr>
  </w:style>
  <w:style w:type="character" w:customStyle="1" w:styleId="affe">
    <w:name w:val="Текст примечания Знак"/>
    <w:basedOn w:val="a2"/>
    <w:link w:val="affd"/>
    <w:rsid w:val="00551F65"/>
    <w:rPr>
      <w:rFonts w:ascii="Times New Roman" w:eastAsia="Times New Roman" w:hAnsi="Times New Roman" w:cs="Times New Roman"/>
      <w:sz w:val="20"/>
      <w:szCs w:val="20"/>
      <w:lang w:eastAsia="ru-RU"/>
    </w:rPr>
  </w:style>
  <w:style w:type="paragraph" w:styleId="afff">
    <w:name w:val="endnote text"/>
    <w:basedOn w:val="a1"/>
    <w:link w:val="afff0"/>
    <w:rsid w:val="00551F65"/>
    <w:pPr>
      <w:ind w:firstLine="0"/>
      <w:jc w:val="left"/>
    </w:pPr>
    <w:rPr>
      <w:rFonts w:ascii="Times New Roman" w:eastAsia="Times New Roman" w:hAnsi="Times New Roman"/>
      <w:sz w:val="20"/>
      <w:szCs w:val="20"/>
    </w:rPr>
  </w:style>
  <w:style w:type="character" w:customStyle="1" w:styleId="afff0">
    <w:name w:val="Текст концевой сноски Знак"/>
    <w:basedOn w:val="a2"/>
    <w:link w:val="afff"/>
    <w:rsid w:val="00551F65"/>
    <w:rPr>
      <w:rFonts w:ascii="Times New Roman" w:eastAsia="Times New Roman" w:hAnsi="Times New Roman" w:cs="Times New Roman"/>
      <w:sz w:val="20"/>
      <w:szCs w:val="20"/>
      <w:lang w:eastAsia="ru-RU"/>
    </w:rPr>
  </w:style>
  <w:style w:type="character" w:styleId="afff1">
    <w:name w:val="endnote reference"/>
    <w:rsid w:val="00551F65"/>
    <w:rPr>
      <w:rFonts w:ascii="Times New Roman" w:eastAsia="Times New Roman" w:hAnsi="Times New Roman" w:cs="Times New Roman"/>
      <w:vertAlign w:val="superscript"/>
    </w:rPr>
  </w:style>
  <w:style w:type="character" w:customStyle="1" w:styleId="iceouttxt6">
    <w:name w:val="iceouttxt6"/>
    <w:rsid w:val="00551F65"/>
    <w:rPr>
      <w:rFonts w:ascii="Arial" w:eastAsia="Times New Roman" w:hAnsi="Arial" w:cs="Arial" w:hint="default"/>
      <w:color w:val="666666"/>
      <w:sz w:val="17"/>
      <w:szCs w:val="17"/>
    </w:rPr>
  </w:style>
  <w:style w:type="character" w:customStyle="1" w:styleId="apple-converted-space">
    <w:name w:val="apple-converted-space"/>
    <w:rsid w:val="00551F65"/>
    <w:rPr>
      <w:rFonts w:ascii="Times New Roman" w:eastAsia="Times New Roman" w:hAnsi="Times New Roman" w:cs="Times New Roman"/>
    </w:rPr>
  </w:style>
  <w:style w:type="paragraph" w:customStyle="1" w:styleId="afff2">
    <w:name w:val="âîïðîñ"/>
    <w:basedOn w:val="a1"/>
    <w:rsid w:val="00551F65"/>
    <w:pPr>
      <w:widowControl w:val="0"/>
      <w:tabs>
        <w:tab w:val="left" w:leader="underscore" w:pos="10206"/>
      </w:tabs>
      <w:overflowPunct w:val="0"/>
      <w:autoSpaceDE w:val="0"/>
      <w:autoSpaceDN w:val="0"/>
      <w:adjustRightInd w:val="0"/>
      <w:spacing w:before="60" w:after="60"/>
      <w:ind w:left="397" w:hanging="397"/>
    </w:pPr>
    <w:rPr>
      <w:rFonts w:ascii="TimesET" w:eastAsia="Times New Roman" w:hAnsi="TimesET"/>
      <w:b/>
      <w:sz w:val="22"/>
      <w:szCs w:val="20"/>
    </w:rPr>
  </w:style>
  <w:style w:type="paragraph" w:customStyle="1" w:styleId="afff3">
    <w:name w:val="îòâåò"/>
    <w:basedOn w:val="a1"/>
    <w:rsid w:val="00551F65"/>
    <w:pPr>
      <w:tabs>
        <w:tab w:val="left" w:leader="underscore" w:pos="10206"/>
      </w:tabs>
      <w:overflowPunct w:val="0"/>
      <w:autoSpaceDE w:val="0"/>
      <w:autoSpaceDN w:val="0"/>
      <w:adjustRightInd w:val="0"/>
      <w:ind w:left="1077" w:hanging="510"/>
      <w:jc w:val="left"/>
    </w:pPr>
    <w:rPr>
      <w:rFonts w:ascii="TimesET" w:eastAsia="Times New Roman" w:hAnsi="TimesET"/>
      <w:sz w:val="22"/>
      <w:szCs w:val="20"/>
    </w:rPr>
  </w:style>
  <w:style w:type="paragraph" w:customStyle="1" w:styleId="afff4">
    <w:name w:val="Òàáë_øàïêà"/>
    <w:basedOn w:val="a1"/>
    <w:rsid w:val="00551F65"/>
    <w:pPr>
      <w:keepNext/>
      <w:keepLines/>
      <w:overflowPunct w:val="0"/>
      <w:autoSpaceDE w:val="0"/>
      <w:autoSpaceDN w:val="0"/>
      <w:adjustRightInd w:val="0"/>
      <w:spacing w:before="60" w:after="60"/>
      <w:ind w:firstLine="0"/>
      <w:jc w:val="center"/>
    </w:pPr>
    <w:rPr>
      <w:rFonts w:ascii="TimesET" w:eastAsia="Times New Roman" w:hAnsi="TimesET"/>
      <w:sz w:val="18"/>
      <w:szCs w:val="20"/>
    </w:rPr>
  </w:style>
  <w:style w:type="paragraph" w:customStyle="1" w:styleId="Answer">
    <w:name w:val="Answer"/>
    <w:basedOn w:val="a1"/>
    <w:rsid w:val="00551F65"/>
    <w:pPr>
      <w:tabs>
        <w:tab w:val="right" w:leader="dot" w:pos="9355"/>
      </w:tabs>
      <w:spacing w:after="60" w:line="260" w:lineRule="atLeast"/>
      <w:ind w:left="851" w:hanging="284"/>
      <w:jc w:val="left"/>
    </w:pPr>
    <w:rPr>
      <w:rFonts w:ascii="Arial" w:eastAsia="Times New Roman" w:hAnsi="Arial"/>
      <w:sz w:val="20"/>
      <w:szCs w:val="20"/>
    </w:rPr>
  </w:style>
  <w:style w:type="character" w:customStyle="1" w:styleId="mw-headline">
    <w:name w:val="mw-headline"/>
    <w:rsid w:val="00551F65"/>
    <w:rPr>
      <w:rFonts w:ascii="Times New Roman" w:eastAsia="Times New Roman" w:hAnsi="Times New Roman" w:cs="Times New Roman"/>
    </w:rPr>
  </w:style>
  <w:style w:type="character" w:customStyle="1" w:styleId="mw-editsection1">
    <w:name w:val="mw-editsection1"/>
    <w:rsid w:val="00551F65"/>
    <w:rPr>
      <w:rFonts w:ascii="Times New Roman" w:eastAsia="Times New Roman" w:hAnsi="Times New Roman" w:cs="Times New Roman"/>
    </w:rPr>
  </w:style>
  <w:style w:type="character" w:customStyle="1" w:styleId="mw-editsection-bracket">
    <w:name w:val="mw-editsection-bracket"/>
    <w:rsid w:val="00551F65"/>
    <w:rPr>
      <w:rFonts w:ascii="Times New Roman" w:eastAsia="Times New Roman" w:hAnsi="Times New Roman" w:cs="Times New Roman"/>
    </w:rPr>
  </w:style>
  <w:style w:type="character" w:customStyle="1" w:styleId="mw-editsection-divider1">
    <w:name w:val="mw-editsection-divider1"/>
    <w:rsid w:val="00551F65"/>
    <w:rPr>
      <w:rFonts w:ascii="Times New Roman" w:eastAsia="Times New Roman" w:hAnsi="Times New Roman" w:cs="Times New Roman"/>
      <w:color w:val="555555"/>
    </w:rPr>
  </w:style>
  <w:style w:type="paragraph" w:customStyle="1" w:styleId="qq2">
    <w:name w:val="qq2 Знак Знак"/>
    <w:basedOn w:val="aff3"/>
    <w:rsid w:val="00551F65"/>
    <w:pPr>
      <w:ind w:left="1260"/>
    </w:pPr>
    <w:rPr>
      <w:rFonts w:ascii="Arial" w:eastAsia="MS Mincho" w:hAnsi="Arial" w:cs="Arial"/>
      <w:sz w:val="18"/>
      <w:szCs w:val="18"/>
    </w:rPr>
  </w:style>
  <w:style w:type="paragraph" w:customStyle="1" w:styleId="Quest">
    <w:name w:val="Quest"/>
    <w:basedOn w:val="a1"/>
    <w:rsid w:val="00551F65"/>
    <w:pPr>
      <w:tabs>
        <w:tab w:val="right" w:leader="dot" w:pos="9355"/>
      </w:tabs>
      <w:spacing w:before="120" w:after="60" w:line="260" w:lineRule="atLeast"/>
      <w:ind w:left="567" w:hanging="567"/>
      <w:jc w:val="left"/>
    </w:pPr>
    <w:rPr>
      <w:rFonts w:ascii="Arial" w:eastAsia="Times New Roman" w:hAnsi="Arial"/>
      <w:sz w:val="22"/>
      <w:szCs w:val="20"/>
    </w:rPr>
  </w:style>
  <w:style w:type="character" w:customStyle="1" w:styleId="w">
    <w:name w:val="w"/>
    <w:rsid w:val="00551F65"/>
    <w:rPr>
      <w:rFonts w:ascii="Times New Roman" w:eastAsia="Times New Roman" w:hAnsi="Times New Roman" w:cs="Times New Roman"/>
    </w:rPr>
  </w:style>
  <w:style w:type="character" w:customStyle="1" w:styleId="apple-style-span">
    <w:name w:val="apple-style-span"/>
    <w:rsid w:val="00551F65"/>
    <w:rPr>
      <w:rFonts w:ascii="Times New Roman" w:eastAsia="Times New Roman" w:hAnsi="Times New Roman" w:cs="Times New Roman"/>
    </w:rPr>
  </w:style>
  <w:style w:type="paragraph" w:customStyle="1" w:styleId="snip1">
    <w:name w:val="snip1"/>
    <w:basedOn w:val="a1"/>
    <w:rsid w:val="00551F65"/>
    <w:pPr>
      <w:spacing w:before="72" w:line="312" w:lineRule="atLeast"/>
      <w:ind w:firstLine="0"/>
      <w:jc w:val="left"/>
    </w:pPr>
    <w:rPr>
      <w:rFonts w:ascii="Times New Roman" w:eastAsia="Times New Roman" w:hAnsi="Times New Roman"/>
      <w:color w:val="000000"/>
      <w:sz w:val="24"/>
      <w:szCs w:val="24"/>
    </w:rPr>
  </w:style>
  <w:style w:type="paragraph" w:customStyle="1" w:styleId="ConsNonformat">
    <w:name w:val="ConsNonformat"/>
    <w:link w:val="ConsNonformat0"/>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551F65"/>
    <w:rPr>
      <w:rFonts w:ascii="Courier New" w:eastAsia="Times New Roman" w:hAnsi="Courier New" w:cs="Courier New"/>
      <w:sz w:val="20"/>
      <w:szCs w:val="20"/>
      <w:lang w:eastAsia="ru-RU"/>
    </w:rPr>
  </w:style>
  <w:style w:type="paragraph" w:customStyle="1" w:styleId="afff5">
    <w:name w:val="Îáû÷íûé"/>
    <w:rsid w:val="00551F65"/>
    <w:pPr>
      <w:spacing w:after="0" w:line="240" w:lineRule="auto"/>
    </w:pPr>
    <w:rPr>
      <w:rFonts w:ascii="Times New Roman" w:eastAsia="Times New Roman" w:hAnsi="Times New Roman" w:cs="Times New Roman"/>
      <w:sz w:val="20"/>
      <w:szCs w:val="20"/>
      <w:lang w:eastAsia="ru-RU"/>
    </w:rPr>
  </w:style>
  <w:style w:type="paragraph" w:customStyle="1" w:styleId="38">
    <w:name w:val="çàãîëîâîê 3"/>
    <w:basedOn w:val="afff5"/>
    <w:next w:val="afff5"/>
    <w:rsid w:val="00551F65"/>
    <w:pPr>
      <w:keepNext/>
      <w:spacing w:before="60" w:after="60"/>
      <w:jc w:val="center"/>
    </w:pPr>
    <w:rPr>
      <w:b/>
      <w:sz w:val="18"/>
    </w:rPr>
  </w:style>
  <w:style w:type="paragraph" w:styleId="HTML">
    <w:name w:val="HTML Preformatted"/>
    <w:basedOn w:val="a1"/>
    <w:link w:val="HTML0"/>
    <w:rsid w:val="0055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pPr>
    <w:rPr>
      <w:rFonts w:ascii="Courier New" w:eastAsia="Times New Roman" w:hAnsi="Courier New"/>
      <w:sz w:val="20"/>
      <w:szCs w:val="20"/>
    </w:rPr>
  </w:style>
  <w:style w:type="character" w:customStyle="1" w:styleId="HTML0">
    <w:name w:val="Стандартный HTML Знак"/>
    <w:basedOn w:val="a2"/>
    <w:link w:val="HTML"/>
    <w:rsid w:val="00551F65"/>
    <w:rPr>
      <w:rFonts w:ascii="Courier New" w:eastAsia="Times New Roman" w:hAnsi="Courier New" w:cs="Times New Roman"/>
      <w:sz w:val="20"/>
      <w:szCs w:val="20"/>
      <w:lang w:eastAsia="ru-RU"/>
    </w:rPr>
  </w:style>
  <w:style w:type="paragraph" w:customStyle="1" w:styleId="afff6">
    <w:name w:val="Знак Знак 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a">
    <w:name w:val="заголовок 1"/>
    <w:basedOn w:val="a1"/>
    <w:next w:val="a1"/>
    <w:rsid w:val="00551F65"/>
    <w:pPr>
      <w:keepNext/>
      <w:widowControl w:val="0"/>
      <w:tabs>
        <w:tab w:val="num" w:pos="927"/>
      </w:tabs>
      <w:spacing w:before="360" w:after="120" w:line="280" w:lineRule="exact"/>
      <w:ind w:firstLine="567"/>
      <w:outlineLvl w:val="0"/>
    </w:pPr>
    <w:rPr>
      <w:rFonts w:ascii="Times New Roman" w:eastAsia="Times New Roman" w:hAnsi="Times New Roman"/>
      <w:b/>
      <w:caps/>
      <w:kern w:val="28"/>
      <w:sz w:val="24"/>
      <w:szCs w:val="20"/>
    </w:rPr>
  </w:style>
  <w:style w:type="paragraph" w:customStyle="1" w:styleId="29">
    <w:name w:val="заголовок 2"/>
    <w:basedOn w:val="a1"/>
    <w:next w:val="a1"/>
    <w:rsid w:val="00551F65"/>
    <w:pPr>
      <w:keepNext/>
      <w:widowControl w:val="0"/>
      <w:tabs>
        <w:tab w:val="num" w:pos="927"/>
      </w:tabs>
      <w:spacing w:after="120" w:line="240" w:lineRule="exact"/>
      <w:ind w:firstLine="567"/>
      <w:outlineLvl w:val="1"/>
    </w:pPr>
    <w:rPr>
      <w:rFonts w:ascii="Times New Roman" w:eastAsia="Times New Roman" w:hAnsi="Times New Roman"/>
      <w:sz w:val="24"/>
      <w:szCs w:val="20"/>
    </w:rPr>
  </w:style>
  <w:style w:type="paragraph" w:customStyle="1" w:styleId="qq">
    <w:name w:val="qq"/>
    <w:basedOn w:val="aff3"/>
    <w:rsid w:val="00551F65"/>
    <w:pPr>
      <w:tabs>
        <w:tab w:val="num" w:pos="643"/>
      </w:tabs>
      <w:ind w:left="643" w:hanging="360"/>
    </w:pPr>
    <w:rPr>
      <w:rFonts w:ascii="Arial" w:eastAsia="MS Mincho" w:hAnsi="Arial"/>
      <w:sz w:val="18"/>
      <w:szCs w:val="24"/>
    </w:rPr>
  </w:style>
  <w:style w:type="paragraph" w:customStyle="1" w:styleId="afff7">
    <w:name w:val="Обычный + полужирный"/>
    <w:aliases w:val="По ширине"/>
    <w:basedOn w:val="a1"/>
    <w:rsid w:val="00551F65"/>
    <w:pPr>
      <w:tabs>
        <w:tab w:val="num" w:pos="720"/>
      </w:tabs>
      <w:ind w:left="720" w:hanging="360"/>
    </w:pPr>
    <w:rPr>
      <w:rFonts w:ascii="Times New Roman" w:eastAsia="Times New Roman" w:hAnsi="Times New Roman"/>
      <w:b/>
      <w:bCs/>
      <w:sz w:val="24"/>
      <w:szCs w:val="24"/>
    </w:rPr>
  </w:style>
  <w:style w:type="paragraph" w:customStyle="1" w:styleId="newsbigc">
    <w:name w:val="newsbigc"/>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
    <w:name w:val="Вопрос-Т-ПентаАнк"/>
    <w:basedOn w:val="a1"/>
    <w:rsid w:val="00551F65"/>
    <w:pPr>
      <w:spacing w:before="360"/>
      <w:ind w:left="426" w:firstLine="0"/>
      <w:jc w:val="left"/>
    </w:pPr>
    <w:rPr>
      <w:rFonts w:ascii="Arial" w:eastAsia="Times New Roman" w:hAnsi="Arial"/>
      <w:b/>
      <w:caps/>
      <w:sz w:val="24"/>
      <w:szCs w:val="20"/>
    </w:rPr>
  </w:style>
  <w:style w:type="paragraph" w:customStyle="1" w:styleId="2a">
    <w:name w:val="Абзац списка2"/>
    <w:aliases w:val="Варианты ответов,Абзац списка21"/>
    <w:basedOn w:val="a1"/>
    <w:rsid w:val="00551F65"/>
    <w:pPr>
      <w:spacing w:after="200" w:line="276" w:lineRule="auto"/>
      <w:ind w:left="720" w:firstLine="0"/>
      <w:contextualSpacing/>
      <w:jc w:val="left"/>
    </w:pPr>
    <w:rPr>
      <w:rFonts w:ascii="Calibri" w:eastAsia="Times New Roman" w:hAnsi="Calibri"/>
      <w:sz w:val="22"/>
    </w:rPr>
  </w:style>
  <w:style w:type="character" w:customStyle="1" w:styleId="name1">
    <w:name w:val="name1"/>
    <w:rsid w:val="00551F65"/>
    <w:rPr>
      <w:rFonts w:ascii="Times New Roman" w:eastAsia="Times New Roman" w:hAnsi="Times New Roman" w:cs="Times New Roman"/>
      <w:b/>
      <w:bCs/>
      <w:vanish w:val="0"/>
      <w:webHidden w:val="0"/>
      <w:specVanish w:val="0"/>
    </w:rPr>
  </w:style>
  <w:style w:type="character" w:customStyle="1" w:styleId="fasttreeitemname2">
    <w:name w:val="fasttreeitemname2"/>
    <w:rsid w:val="00551F65"/>
    <w:rPr>
      <w:rFonts w:ascii="Times New Roman" w:eastAsia="Times New Roman" w:hAnsi="Times New Roman" w:cs="Times New Roman"/>
    </w:rPr>
  </w:style>
  <w:style w:type="character" w:customStyle="1" w:styleId="afff8">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551F65"/>
    <w:rPr>
      <w:rFonts w:ascii="Courier New" w:eastAsia="Times New Roman" w:hAnsi="Courier New" w:cs="Courier New"/>
    </w:rPr>
  </w:style>
  <w:style w:type="character" w:customStyle="1" w:styleId="FO">
    <w:name w:val="FO Знак Знак"/>
    <w:rsid w:val="00551F65"/>
    <w:rPr>
      <w:rFonts w:ascii="Times New Roman" w:eastAsia="Times New Roman" w:hAnsi="Times New Roman" w:cs="Times New Roman"/>
      <w:sz w:val="24"/>
      <w:szCs w:val="24"/>
    </w:rPr>
  </w:style>
  <w:style w:type="character" w:customStyle="1" w:styleId="hl1">
    <w:name w:val="hl1"/>
    <w:rsid w:val="00551F65"/>
    <w:rPr>
      <w:rFonts w:ascii="Times New Roman" w:eastAsia="Times New Roman" w:hAnsi="Times New Roman" w:cs="Times New Roman"/>
      <w:color w:val="4682B4"/>
    </w:rPr>
  </w:style>
  <w:style w:type="paragraph" w:styleId="2b">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1"/>
    <w:link w:val="2c"/>
    <w:rsid w:val="00551F65"/>
    <w:pPr>
      <w:tabs>
        <w:tab w:val="num" w:pos="-360"/>
      </w:tabs>
      <w:ind w:left="-360" w:hanging="360"/>
    </w:pPr>
    <w:rPr>
      <w:rFonts w:ascii="Times New Roman" w:eastAsia="Times New Roman" w:hAnsi="Times New Roman"/>
      <w:sz w:val="24"/>
      <w:szCs w:val="24"/>
    </w:rPr>
  </w:style>
  <w:style w:type="character" w:customStyle="1" w:styleId="2c">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b"/>
    <w:rsid w:val="00551F65"/>
    <w:rPr>
      <w:rFonts w:ascii="Times New Roman" w:eastAsia="Times New Roman" w:hAnsi="Times New Roman" w:cs="Times New Roman"/>
      <w:sz w:val="24"/>
      <w:szCs w:val="24"/>
      <w:lang w:eastAsia="ru-RU"/>
    </w:rPr>
  </w:style>
  <w:style w:type="character" w:customStyle="1" w:styleId="2d">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551F65"/>
    <w:rPr>
      <w:rFonts w:ascii="Times New Roman" w:eastAsia="Times New Roman" w:hAnsi="Times New Roman" w:cs="Times New Roman"/>
      <w:lang w:val="ru-RU" w:eastAsia="ru-RU"/>
    </w:rPr>
  </w:style>
  <w:style w:type="paragraph" w:customStyle="1" w:styleId="qq20">
    <w:name w:val="qq2"/>
    <w:basedOn w:val="aff3"/>
    <w:rsid w:val="00551F65"/>
    <w:pPr>
      <w:ind w:left="1260"/>
    </w:pPr>
    <w:rPr>
      <w:rFonts w:ascii="Arial" w:eastAsia="MS Mincho" w:hAnsi="Arial" w:cs="Arial"/>
      <w:sz w:val="18"/>
      <w:szCs w:val="18"/>
    </w:rPr>
  </w:style>
  <w:style w:type="paragraph" w:customStyle="1" w:styleId="rtejustify">
    <w:name w:val="rtejustify"/>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print-footnote1">
    <w:name w:val="print-footnote1"/>
    <w:rsid w:val="00551F65"/>
    <w:rPr>
      <w:rFonts w:ascii="Times New Roman" w:eastAsia="Times New Roman" w:hAnsi="Times New Roman" w:cs="Times New Roman"/>
      <w:sz w:val="15"/>
      <w:szCs w:val="15"/>
    </w:rPr>
  </w:style>
  <w:style w:type="character" w:styleId="afff9">
    <w:name w:val="FollowedHyperlink"/>
    <w:rsid w:val="00551F65"/>
    <w:rPr>
      <w:rFonts w:ascii="Times New Roman" w:eastAsia="Times New Roman" w:hAnsi="Times New Roman" w:cs="Times New Roman"/>
      <w:color w:val="800080"/>
      <w:u w:val="single"/>
    </w:rPr>
  </w:style>
  <w:style w:type="character" w:customStyle="1" w:styleId="140">
    <w:name w:val="Знак Знак14"/>
    <w:rsid w:val="00551F65"/>
    <w:rPr>
      <w:rFonts w:ascii="Arial" w:eastAsia="Times New Roman" w:hAnsi="Arial" w:cs="Times New Roman"/>
      <w:b/>
      <w:color w:val="000080"/>
      <w:sz w:val="22"/>
      <w:lang w:val="ru-RU" w:eastAsia="ru-RU" w:bidi="ar-SA"/>
    </w:rPr>
  </w:style>
  <w:style w:type="character" w:customStyle="1" w:styleId="130">
    <w:name w:val="Знак Знак13"/>
    <w:rsid w:val="00551F65"/>
    <w:rPr>
      <w:rFonts w:ascii="Times New Roman" w:eastAsia="Times New Roman" w:hAnsi="Times New Roman" w:cs="Times New Roman"/>
      <w:b/>
      <w:sz w:val="24"/>
      <w:lang w:val="ru-RU" w:eastAsia="ru-RU" w:bidi="ar-SA"/>
    </w:rPr>
  </w:style>
  <w:style w:type="character" w:customStyle="1" w:styleId="120">
    <w:name w:val="Знак Знак12"/>
    <w:rsid w:val="00551F65"/>
    <w:rPr>
      <w:rFonts w:ascii="Cambria" w:eastAsia="Times New Roman" w:hAnsi="Cambria" w:cs="Times New Roman"/>
      <w:b/>
      <w:bCs/>
      <w:sz w:val="26"/>
      <w:szCs w:val="26"/>
      <w:lang w:val="ru-RU" w:eastAsia="ru-RU" w:bidi="ar-SA"/>
    </w:rPr>
  </w:style>
  <w:style w:type="character" w:customStyle="1" w:styleId="110">
    <w:name w:val="Знак Знак11"/>
    <w:rsid w:val="00551F65"/>
    <w:rPr>
      <w:rFonts w:ascii="Times New Roman" w:eastAsia="Times New Roman" w:hAnsi="Times New Roman" w:cs="Times New Roman"/>
      <w:b/>
      <w:bCs/>
      <w:sz w:val="28"/>
      <w:szCs w:val="28"/>
      <w:lang w:val="ru-RU" w:eastAsia="ru-RU" w:bidi="ar-SA"/>
    </w:rPr>
  </w:style>
  <w:style w:type="character" w:customStyle="1" w:styleId="100">
    <w:name w:val="Знак Знак10"/>
    <w:rsid w:val="00551F65"/>
    <w:rPr>
      <w:rFonts w:ascii="Cambria" w:eastAsia="Times New Roman" w:hAnsi="Cambria" w:cs="Times New Roman"/>
      <w:sz w:val="22"/>
      <w:szCs w:val="22"/>
      <w:lang w:val="ru-RU" w:eastAsia="ru-RU" w:bidi="ar-SA"/>
    </w:rPr>
  </w:style>
  <w:style w:type="character" w:customStyle="1" w:styleId="71">
    <w:name w:val="Знак Знак7"/>
    <w:rsid w:val="00551F65"/>
    <w:rPr>
      <w:rFonts w:ascii="Times New Roman" w:eastAsia="Times New Roman" w:hAnsi="Times New Roman" w:cs="Times New Roman"/>
      <w:b/>
      <w:sz w:val="28"/>
      <w:u w:val="single"/>
      <w:lang w:val="ru-RU" w:eastAsia="ru-RU" w:bidi="ar-SA"/>
    </w:rPr>
  </w:style>
  <w:style w:type="character" w:customStyle="1" w:styleId="39">
    <w:name w:val="Знак Знак3"/>
    <w:rsid w:val="00551F65"/>
    <w:rPr>
      <w:rFonts w:ascii="Times New Roman" w:eastAsia="Times New Roman" w:hAnsi="Times New Roman" w:cs="Times New Roman"/>
      <w:sz w:val="24"/>
      <w:szCs w:val="24"/>
      <w:lang w:val="ru-RU" w:eastAsia="ru-RU" w:bidi="ar-SA"/>
    </w:rPr>
  </w:style>
  <w:style w:type="character" w:customStyle="1" w:styleId="61">
    <w:name w:val="Знак Знак6"/>
    <w:rsid w:val="00551F65"/>
    <w:rPr>
      <w:rFonts w:ascii="Times New Roman" w:eastAsia="Times New Roman" w:hAnsi="Times New Roman" w:cs="Times New Roman"/>
      <w:lang w:val="ru-RU" w:eastAsia="ru-RU" w:bidi="ar-SA"/>
    </w:rPr>
  </w:style>
  <w:style w:type="character" w:customStyle="1" w:styleId="2e">
    <w:name w:val="Знак Знак2"/>
    <w:rsid w:val="00551F65"/>
    <w:rPr>
      <w:rFonts w:ascii="Times New Roman" w:eastAsia="Times New Roman" w:hAnsi="Times New Roman" w:cs="Times New Roman"/>
      <w:sz w:val="16"/>
      <w:szCs w:val="16"/>
      <w:lang w:val="ru-RU" w:eastAsia="ru-RU" w:bidi="ar-SA"/>
    </w:rPr>
  </w:style>
  <w:style w:type="character" w:customStyle="1" w:styleId="41">
    <w:name w:val="Знак Знак4"/>
    <w:rsid w:val="00551F65"/>
    <w:rPr>
      <w:rFonts w:ascii="Times New Roman" w:eastAsia="Times New Roman" w:hAnsi="Times New Roman" w:cs="Times New Roman"/>
      <w:sz w:val="24"/>
      <w:szCs w:val="24"/>
      <w:lang w:val="ru-RU" w:eastAsia="ru-RU" w:bidi="ar-SA"/>
    </w:rPr>
  </w:style>
  <w:style w:type="character" w:customStyle="1" w:styleId="81">
    <w:name w:val="Знак Знак8"/>
    <w:rsid w:val="00551F65"/>
    <w:rPr>
      <w:rFonts w:ascii="Times New Roman" w:eastAsia="Times New Roman" w:hAnsi="Times New Roman" w:cs="Times New Roman"/>
      <w:snapToGrid w:val="0"/>
      <w:color w:val="000000"/>
      <w:sz w:val="22"/>
      <w:lang w:val="ru-RU" w:eastAsia="ru-RU" w:bidi="ar-SA"/>
    </w:rPr>
  </w:style>
  <w:style w:type="paragraph" w:customStyle="1" w:styleId="1b">
    <w:name w:val="Знак Знак Знак Знак Знак 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91">
    <w:name w:val="Знак Знак91"/>
    <w:rsid w:val="00551F65"/>
    <w:rPr>
      <w:rFonts w:ascii="Times New Roman" w:eastAsia="Times New Roman" w:hAnsi="Times New Roman" w:cs="Times New Roman"/>
      <w:lang w:val="ru-RU" w:eastAsia="ru-RU" w:bidi="ar-SA"/>
    </w:rPr>
  </w:style>
  <w:style w:type="paragraph" w:customStyle="1" w:styleId="msonormalcxspmiddle">
    <w:name w:val="msonormalcxspmiddle"/>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msonormalcxsplast">
    <w:name w:val="msonormal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a6cxsplast">
    <w:name w:val="a6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character" w:customStyle="1" w:styleId="150">
    <w:name w:val="Знак Знак15"/>
    <w:rsid w:val="00551F65"/>
    <w:rPr>
      <w:rFonts w:ascii="Times New Roman" w:eastAsia="Times New Roman" w:hAnsi="Times New Roman" w:cs="Times New Roman"/>
    </w:rPr>
  </w:style>
  <w:style w:type="character" w:customStyle="1" w:styleId="title1">
    <w:name w:val="title1"/>
    <w:rsid w:val="00551F65"/>
    <w:rPr>
      <w:rFonts w:ascii="Times New Roman" w:eastAsia="Times New Roman" w:hAnsi="Times New Roman" w:cs="Times New Roman"/>
      <w:color w:val="952C1E"/>
    </w:rPr>
  </w:style>
  <w:style w:type="character" w:customStyle="1" w:styleId="afffa">
    <w:name w:val="Основной шрифт"/>
    <w:rsid w:val="00551F65"/>
    <w:rPr>
      <w:rFonts w:ascii="Times New Roman" w:eastAsia="Times New Roman" w:hAnsi="Times New Roman" w:cs="Times New Roman"/>
    </w:rPr>
  </w:style>
  <w:style w:type="character" w:customStyle="1" w:styleId="snsep">
    <w:name w:val="snsep"/>
    <w:rsid w:val="00551F65"/>
    <w:rPr>
      <w:rFonts w:ascii="Times New Roman" w:eastAsia="Times New Roman" w:hAnsi="Times New Roman" w:cs="Times New Roman"/>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551F65"/>
    <w:rPr>
      <w:rFonts w:ascii="Times New Roman" w:eastAsia="Times New Roman" w:hAnsi="Times New Roman" w:cs="Times New Roman"/>
      <w:sz w:val="24"/>
      <w:szCs w:val="24"/>
      <w:lang w:val="ru-RU" w:eastAsia="ru-RU"/>
    </w:rPr>
  </w:style>
  <w:style w:type="character" w:styleId="afffb">
    <w:name w:val="Intense Emphasis"/>
    <w:qFormat/>
    <w:rsid w:val="00551F65"/>
    <w:rPr>
      <w:rFonts w:ascii="Times New Roman" w:eastAsia="Times New Roman" w:hAnsi="Times New Roman" w:cs="Times New Roman"/>
      <w:b/>
      <w:bCs/>
      <w:i/>
      <w:iCs/>
      <w:color w:val="4F81BD"/>
    </w:rPr>
  </w:style>
  <w:style w:type="paragraph" w:customStyle="1" w:styleId="xl91">
    <w:name w:val="xl91"/>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2">
    <w:name w:val="xl92"/>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3">
    <w:name w:val="xl93"/>
    <w:basedOn w:val="a1"/>
    <w:rsid w:val="00551F65"/>
    <w:pP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4">
    <w:name w:val="xl9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5">
    <w:name w:val="xl9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6">
    <w:name w:val="xl9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7">
    <w:name w:val="xl9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8">
    <w:name w:val="xl98"/>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9">
    <w:name w:val="xl9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character" w:customStyle="1" w:styleId="51">
    <w:name w:val="Знак Знак5"/>
    <w:rsid w:val="00551F65"/>
    <w:rPr>
      <w:rFonts w:ascii="Times New Roman" w:eastAsia="Times New Roman" w:hAnsi="Times New Roman" w:cs="Times New Roman"/>
      <w:sz w:val="24"/>
      <w:szCs w:val="24"/>
    </w:rPr>
  </w:style>
  <w:style w:type="paragraph" w:customStyle="1" w:styleId="111">
    <w:name w:val="Без интервала11"/>
    <w:rsid w:val="00551F65"/>
    <w:rPr>
      <w:rFonts w:ascii="Calibri" w:eastAsia="Calibri" w:hAnsi="Calibri" w:cs="Times New Roman"/>
    </w:rPr>
  </w:style>
  <w:style w:type="paragraph" w:customStyle="1" w:styleId="112">
    <w:name w:val="Абзац списка11"/>
    <w:basedOn w:val="a1"/>
    <w:rsid w:val="00551F65"/>
    <w:pPr>
      <w:spacing w:after="200" w:line="276" w:lineRule="auto"/>
      <w:ind w:left="720" w:firstLine="0"/>
      <w:jc w:val="left"/>
    </w:pPr>
    <w:rPr>
      <w:rFonts w:ascii="Calibri" w:hAnsi="Calibri"/>
      <w:sz w:val="22"/>
      <w:lang w:val="en-US" w:eastAsia="en-US"/>
    </w:rPr>
  </w:style>
  <w:style w:type="paragraph" w:customStyle="1" w:styleId="1c">
    <w:name w:val="Абзац списка1"/>
    <w:basedOn w:val="a1"/>
    <w:link w:val="ListParagraphChar1"/>
    <w:qFormat/>
    <w:rsid w:val="00551F65"/>
    <w:pPr>
      <w:spacing w:after="200" w:line="276" w:lineRule="auto"/>
      <w:ind w:left="720" w:hanging="284"/>
      <w:jc w:val="left"/>
    </w:pPr>
    <w:rPr>
      <w:rFonts w:ascii="Calibri" w:eastAsia="Times New Roman" w:hAnsi="Calibri"/>
      <w:sz w:val="22"/>
      <w:lang w:eastAsia="en-US"/>
    </w:rPr>
  </w:style>
  <w:style w:type="numbering" w:customStyle="1" w:styleId="1d">
    <w:name w:val="Нет списка1"/>
    <w:next w:val="a4"/>
    <w:rsid w:val="00551F65"/>
  </w:style>
  <w:style w:type="paragraph" w:customStyle="1" w:styleId="3a">
    <w:name w:val="Стиль3"/>
    <w:basedOn w:val="27"/>
    <w:rsid w:val="00551F65"/>
    <w:pPr>
      <w:tabs>
        <w:tab w:val="num" w:pos="1307"/>
      </w:tabs>
      <w:autoSpaceDE/>
      <w:autoSpaceDN/>
      <w:ind w:left="1080" w:firstLine="0"/>
      <w:textAlignment w:val="baseline"/>
    </w:pPr>
    <w:rPr>
      <w:color w:val="auto"/>
      <w:spacing w:val="0"/>
      <w:sz w:val="24"/>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styleId="afffd">
    <w:name w:val="caption"/>
    <w:basedOn w:val="a1"/>
    <w:qFormat/>
    <w:rsid w:val="00551F65"/>
    <w:pPr>
      <w:ind w:firstLine="0"/>
      <w:jc w:val="center"/>
    </w:pPr>
    <w:rPr>
      <w:rFonts w:ascii="Times New Roman" w:eastAsia="Times New Roman" w:hAnsi="Times New Roman"/>
      <w:b/>
      <w:szCs w:val="20"/>
    </w:rPr>
  </w:style>
  <w:style w:type="paragraph" w:customStyle="1" w:styleId="1e">
    <w:name w:val="Знак Знак Знак1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customStyle="1" w:styleId="Style10">
    <w:name w:val="Style10"/>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3">
    <w:name w:val="Style13"/>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paragraph" w:customStyle="1" w:styleId="Style14">
    <w:name w:val="Style14"/>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5">
    <w:name w:val="Style15"/>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character" w:customStyle="1" w:styleId="FontStyle17">
    <w:name w:val="Font Style17"/>
    <w:rsid w:val="00551F65"/>
    <w:rPr>
      <w:rFonts w:ascii="Times New Roman" w:eastAsia="Times New Roman" w:hAnsi="Times New Roman" w:cs="Times New Roman"/>
      <w:b/>
      <w:bCs/>
      <w:sz w:val="22"/>
      <w:szCs w:val="22"/>
    </w:rPr>
  </w:style>
  <w:style w:type="character" w:customStyle="1" w:styleId="FontStyle19">
    <w:name w:val="Font Style19"/>
    <w:rsid w:val="00551F65"/>
    <w:rPr>
      <w:rFonts w:ascii="Times New Roman" w:eastAsia="Times New Roman" w:hAnsi="Times New Roman" w:cs="Times New Roman"/>
      <w:sz w:val="22"/>
      <w:szCs w:val="22"/>
    </w:rPr>
  </w:style>
  <w:style w:type="paragraph" w:customStyle="1" w:styleId="1f">
    <w:name w:val="Знак Знак1 Знак Знак Знак Знак Знак Знак Знак Знак Знак Знак Знак Знак Знак Знак Знак Знак Знак"/>
    <w:basedOn w:val="a1"/>
    <w:rsid w:val="00551F65"/>
    <w:pPr>
      <w:tabs>
        <w:tab w:val="num" w:pos="1347"/>
      </w:tabs>
      <w:spacing w:after="160" w:line="240" w:lineRule="exact"/>
      <w:ind w:firstLine="0"/>
      <w:jc w:val="left"/>
    </w:pPr>
    <w:rPr>
      <w:rFonts w:ascii="Times New Roman" w:hAnsi="Times New Roman"/>
      <w:sz w:val="20"/>
      <w:szCs w:val="20"/>
      <w:lang w:eastAsia="zh-CN"/>
    </w:rPr>
  </w:style>
  <w:style w:type="paragraph" w:customStyle="1" w:styleId="afffe">
    <w:name w:val="Знак Знак Знак"/>
    <w:basedOn w:val="a1"/>
    <w:rsid w:val="00551F65"/>
    <w:pPr>
      <w:tabs>
        <w:tab w:val="num" w:pos="1440"/>
      </w:tabs>
      <w:spacing w:after="160" w:line="240" w:lineRule="exact"/>
      <w:ind w:left="1440" w:hanging="360"/>
      <w:jc w:val="left"/>
    </w:pPr>
    <w:rPr>
      <w:rFonts w:ascii="Times New Roman" w:hAnsi="Times New Roman"/>
      <w:sz w:val="20"/>
      <w:szCs w:val="20"/>
      <w:lang w:eastAsia="zh-CN"/>
    </w:rPr>
  </w:style>
  <w:style w:type="paragraph" w:customStyle="1" w:styleId="affff">
    <w:name w:val="Содержимое таблицы"/>
    <w:basedOn w:val="a1"/>
    <w:rsid w:val="00551F65"/>
    <w:pPr>
      <w:widowControl w:val="0"/>
      <w:suppressLineNumbers/>
      <w:suppressAutoHyphens/>
      <w:ind w:firstLine="0"/>
      <w:jc w:val="left"/>
    </w:pPr>
    <w:rPr>
      <w:rFonts w:ascii="Times New Roman" w:eastAsia="Times New Roman" w:hAnsi="Times New Roman"/>
      <w:sz w:val="24"/>
      <w:szCs w:val="20"/>
    </w:rPr>
  </w:style>
  <w:style w:type="paragraph" w:customStyle="1" w:styleId="1f0">
    <w:name w:val="Название объекта1"/>
    <w:basedOn w:val="a1"/>
    <w:rsid w:val="00551F65"/>
    <w:pPr>
      <w:suppressAutoHyphens/>
      <w:ind w:firstLine="0"/>
      <w:jc w:val="center"/>
    </w:pPr>
    <w:rPr>
      <w:rFonts w:ascii="Times New Roman" w:eastAsia="Times New Roman" w:hAnsi="Times New Roman"/>
      <w:b/>
      <w:szCs w:val="20"/>
      <w:lang w:eastAsia="ar-SA"/>
    </w:rPr>
  </w:style>
  <w:style w:type="paragraph" w:customStyle="1" w:styleId="1f1">
    <w:name w:val="Знак Знак Знак Знак1"/>
    <w:basedOn w:val="a1"/>
    <w:rsid w:val="00551F65"/>
    <w:pPr>
      <w:spacing w:after="160" w:line="240" w:lineRule="exact"/>
      <w:ind w:firstLine="0"/>
      <w:jc w:val="left"/>
    </w:pPr>
    <w:rPr>
      <w:rFonts w:ascii="Times New Roman" w:hAnsi="Times New Roman"/>
      <w:sz w:val="20"/>
      <w:szCs w:val="20"/>
      <w:lang w:eastAsia="zh-CN"/>
    </w:rPr>
  </w:style>
  <w:style w:type="paragraph" w:customStyle="1" w:styleId="2f">
    <w:name w:val="Название объекта2"/>
    <w:basedOn w:val="a1"/>
    <w:next w:val="a1"/>
    <w:rsid w:val="00551F65"/>
    <w:pPr>
      <w:suppressAutoHyphens/>
      <w:ind w:firstLine="720"/>
      <w:jc w:val="left"/>
    </w:pPr>
    <w:rPr>
      <w:rFonts w:ascii="Times New Roman" w:eastAsia="Times New Roman" w:hAnsi="Times New Roman"/>
      <w:b/>
      <w:i/>
      <w:sz w:val="24"/>
      <w:szCs w:val="20"/>
      <w:lang w:val="en-US"/>
    </w:rPr>
  </w:style>
  <w:style w:type="paragraph" w:customStyle="1" w:styleId="1f2">
    <w:name w:val="Знак Знак Знак1"/>
    <w:basedOn w:val="a1"/>
    <w:rsid w:val="00551F65"/>
    <w:pPr>
      <w:spacing w:after="160" w:line="240" w:lineRule="exact"/>
      <w:ind w:firstLine="0"/>
      <w:jc w:val="left"/>
    </w:pPr>
    <w:rPr>
      <w:rFonts w:ascii="Verdana" w:eastAsia="Times New Roman" w:hAnsi="Verdana"/>
      <w:sz w:val="20"/>
      <w:szCs w:val="20"/>
      <w:lang w:val="en-US" w:eastAsia="en-US"/>
    </w:rPr>
  </w:style>
  <w:style w:type="paragraph" w:customStyle="1" w:styleId="ConsTitle">
    <w:name w:val="ConsTitle"/>
    <w:rsid w:val="00551F65"/>
    <w:pPr>
      <w:widowControl w:val="0"/>
      <w:spacing w:after="0" w:line="240" w:lineRule="auto"/>
    </w:pPr>
    <w:rPr>
      <w:rFonts w:ascii="Arial" w:eastAsia="Times New Roman" w:hAnsi="Arial" w:cs="Times New Roman"/>
      <w:b/>
      <w:sz w:val="16"/>
      <w:szCs w:val="20"/>
      <w:lang w:eastAsia="ru-RU"/>
    </w:rPr>
  </w:style>
  <w:style w:type="character" w:customStyle="1" w:styleId="blk">
    <w:name w:val="blk"/>
    <w:rsid w:val="00551F65"/>
    <w:rPr>
      <w:rFonts w:ascii="Times New Roman" w:eastAsia="Times New Roman" w:hAnsi="Times New Roman" w:cs="Times New Roman"/>
    </w:rPr>
  </w:style>
  <w:style w:type="character" w:customStyle="1" w:styleId="u">
    <w:name w:val="u"/>
    <w:rsid w:val="00551F65"/>
    <w:rPr>
      <w:rFonts w:ascii="Times New Roman" w:eastAsia="Times New Roman" w:hAnsi="Times New Roman" w:cs="Times New Roman"/>
    </w:rPr>
  </w:style>
  <w:style w:type="paragraph" w:customStyle="1" w:styleId="211">
    <w:name w:val="Основной текст 21"/>
    <w:basedOn w:val="a1"/>
    <w:rsid w:val="00551F65"/>
    <w:pPr>
      <w:suppressAutoHyphens/>
      <w:ind w:firstLine="0"/>
      <w:jc w:val="left"/>
    </w:pPr>
    <w:rPr>
      <w:rFonts w:ascii="Times New Roman" w:eastAsia="Times New Roman" w:hAnsi="Times New Roman"/>
      <w:sz w:val="22"/>
      <w:szCs w:val="20"/>
      <w:lang w:eastAsia="ar-SA"/>
    </w:rPr>
  </w:style>
  <w:style w:type="table" w:customStyle="1" w:styleId="1f3">
    <w:name w:val="Сетка таблицы1"/>
    <w:basedOn w:val="a3"/>
    <w:next w:val="afa"/>
    <w:rsid w:val="00551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90">
    <w:name w:val="xl90"/>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0">
    <w:name w:val="xl10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1">
    <w:name w:val="xl101"/>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2">
    <w:name w:val="xl102"/>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3">
    <w:name w:val="xl103"/>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4">
    <w:name w:val="xl104"/>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5">
    <w:name w:val="xl105"/>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6">
    <w:name w:val="xl106"/>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7">
    <w:name w:val="xl10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8">
    <w:name w:val="xl108"/>
    <w:basedOn w:val="a1"/>
    <w:rsid w:val="00551F65"/>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9">
    <w:name w:val="xl109"/>
    <w:basedOn w:val="a1"/>
    <w:rsid w:val="00551F65"/>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0">
    <w:name w:val="xl110"/>
    <w:basedOn w:val="a1"/>
    <w:rsid w:val="00551F65"/>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1">
    <w:name w:val="xl111"/>
    <w:basedOn w:val="a1"/>
    <w:rsid w:val="00551F65"/>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2">
    <w:name w:val="xl112"/>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3">
    <w:name w:val="xl11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4">
    <w:name w:val="xl11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5">
    <w:name w:val="xl11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6">
    <w:name w:val="xl11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7">
    <w:name w:val="xl117"/>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8">
    <w:name w:val="xl118"/>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9">
    <w:name w:val="xl119"/>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0">
    <w:name w:val="xl120"/>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1">
    <w:name w:val="xl121"/>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2">
    <w:name w:val="xl122"/>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3">
    <w:name w:val="xl123"/>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4">
    <w:name w:val="xl124"/>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5">
    <w:name w:val="xl125"/>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6">
    <w:name w:val="xl126"/>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7">
    <w:name w:val="xl12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8">
    <w:name w:val="xl128"/>
    <w:basedOn w:val="a1"/>
    <w:rsid w:val="00551F65"/>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9">
    <w:name w:val="xl129"/>
    <w:basedOn w:val="a1"/>
    <w:rsid w:val="00551F65"/>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30">
    <w:name w:val="xl130"/>
    <w:basedOn w:val="a1"/>
    <w:rsid w:val="00551F65"/>
    <w:pPr>
      <w:pBdr>
        <w:top w:val="single" w:sz="8" w:space="0" w:color="auto"/>
        <w:left w:val="single" w:sz="8"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31">
    <w:name w:val="xl131"/>
    <w:basedOn w:val="a1"/>
    <w:rsid w:val="00551F65"/>
    <w:pPr>
      <w:pBdr>
        <w:top w:val="single" w:sz="8"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character" w:customStyle="1" w:styleId="docaccesstitle1">
    <w:name w:val="docaccess_title1"/>
    <w:rsid w:val="00551F65"/>
    <w:rPr>
      <w:rFonts w:ascii="Times New Roman" w:eastAsia="Times New Roman" w:hAnsi="Times New Roman" w:cs="Times New Roman" w:hint="default"/>
      <w:sz w:val="28"/>
      <w:szCs w:val="28"/>
    </w:rPr>
  </w:style>
  <w:style w:type="paragraph" w:customStyle="1" w:styleId="ConsPlusCell">
    <w:name w:val="ConsPlusCell"/>
    <w:rsid w:val="00551F65"/>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f0">
    <w:name w:val="Вопрос Знак2"/>
    <w:rsid w:val="00551F65"/>
    <w:rPr>
      <w:rFonts w:ascii="Times New Roman" w:eastAsia="Times New Roman" w:hAnsi="Times New Roman" w:cs="Times New Roman"/>
      <w:b/>
      <w:bCs/>
      <w:spacing w:val="-1"/>
      <w:sz w:val="22"/>
      <w:szCs w:val="22"/>
      <w:lang w:eastAsia="ko-KR"/>
    </w:rPr>
  </w:style>
  <w:style w:type="paragraph" w:customStyle="1" w:styleId="affff0">
    <w:name w:val="Вариант ответа"/>
    <w:basedOn w:val="a"/>
    <w:rsid w:val="00551F65"/>
    <w:pPr>
      <w:widowControl w:val="0"/>
      <w:numPr>
        <w:numId w:val="0"/>
      </w:numPr>
      <w:tabs>
        <w:tab w:val="left" w:pos="230"/>
        <w:tab w:val="num" w:pos="1080"/>
        <w:tab w:val="num" w:pos="1789"/>
      </w:tabs>
      <w:autoSpaceDE w:val="0"/>
      <w:autoSpaceDN w:val="0"/>
      <w:adjustRightInd w:val="0"/>
      <w:ind w:left="1789" w:hanging="360"/>
      <w:jc w:val="left"/>
    </w:pPr>
    <w:rPr>
      <w:b w:val="0"/>
      <w:bCs/>
      <w:spacing w:val="-1"/>
      <w:sz w:val="22"/>
      <w:lang w:eastAsia="ko-KR"/>
    </w:rPr>
  </w:style>
  <w:style w:type="numbering" w:styleId="111111">
    <w:name w:val="Outline List 2"/>
    <w:aliases w:val="1 / 1 / 1"/>
    <w:basedOn w:val="a4"/>
    <w:rsid w:val="00551F65"/>
  </w:style>
  <w:style w:type="paragraph" w:customStyle="1" w:styleId="1f4">
    <w:name w:val="Цитата1"/>
    <w:basedOn w:val="a1"/>
    <w:rsid w:val="00551F65"/>
    <w:pPr>
      <w:widowControl w:val="0"/>
      <w:overflowPunct w:val="0"/>
      <w:autoSpaceDE w:val="0"/>
      <w:autoSpaceDN w:val="0"/>
      <w:adjustRightInd w:val="0"/>
      <w:ind w:left="568" w:right="-199" w:hanging="284"/>
      <w:jc w:val="left"/>
    </w:pPr>
    <w:rPr>
      <w:rFonts w:ascii="Arial" w:eastAsia="Times New Roman" w:hAnsi="Arial"/>
      <w:sz w:val="24"/>
      <w:szCs w:val="20"/>
    </w:rPr>
  </w:style>
  <w:style w:type="paragraph" w:customStyle="1" w:styleId="font5">
    <w:name w:val="font5"/>
    <w:basedOn w:val="a1"/>
    <w:rsid w:val="00551F65"/>
    <w:pPr>
      <w:spacing w:before="100" w:beforeAutospacing="1" w:after="100" w:afterAutospacing="1"/>
      <w:ind w:firstLine="0"/>
      <w:jc w:val="left"/>
    </w:pPr>
    <w:rPr>
      <w:rFonts w:ascii="Times New Roman" w:eastAsia="Times New Roman" w:hAnsi="Times New Roman"/>
      <w:color w:val="000000"/>
      <w:sz w:val="20"/>
      <w:szCs w:val="20"/>
    </w:rPr>
  </w:style>
  <w:style w:type="paragraph" w:customStyle="1" w:styleId="font6">
    <w:name w:val="font6"/>
    <w:basedOn w:val="a1"/>
    <w:rsid w:val="00551F65"/>
    <w:pPr>
      <w:spacing w:before="100" w:beforeAutospacing="1" w:after="100" w:afterAutospacing="1"/>
      <w:ind w:firstLine="0"/>
      <w:jc w:val="left"/>
    </w:pPr>
    <w:rPr>
      <w:rFonts w:ascii="Times New Roman" w:eastAsia="Times New Roman" w:hAnsi="Times New Roman"/>
      <w:color w:val="000000"/>
      <w:sz w:val="24"/>
      <w:szCs w:val="24"/>
    </w:rPr>
  </w:style>
  <w:style w:type="paragraph" w:customStyle="1" w:styleId="xl132">
    <w:name w:val="xl132"/>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character" w:customStyle="1" w:styleId="2f1">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551F65"/>
    <w:rPr>
      <w:rFonts w:ascii="Times New Roman" w:eastAsia="Times New Roman" w:hAnsi="Times New Roman" w:cs="Times New Roman"/>
      <w:sz w:val="24"/>
      <w:szCs w:val="24"/>
      <w:lang w:val="ru-RU" w:eastAsia="ru-RU"/>
    </w:rPr>
  </w:style>
  <w:style w:type="character" w:customStyle="1" w:styleId="skypec2cprintcontainer">
    <w:name w:val="skype_c2c_print_container"/>
    <w:rsid w:val="00551F65"/>
    <w:rPr>
      <w:rFonts w:ascii="Times New Roman" w:eastAsia="Times New Roman" w:hAnsi="Times New Roman" w:cs="Times New Roman"/>
    </w:rPr>
  </w:style>
  <w:style w:type="paragraph" w:customStyle="1" w:styleId="42">
    <w:name w:val="4.Заголовок таблицы"/>
    <w:basedOn w:val="a1"/>
    <w:next w:val="a1"/>
    <w:rsid w:val="00551F65"/>
    <w:pPr>
      <w:widowControl w:val="0"/>
      <w:suppressAutoHyphens/>
      <w:ind w:firstLine="0"/>
      <w:jc w:val="center"/>
    </w:pPr>
    <w:rPr>
      <w:rFonts w:ascii="Arial" w:eastAsia="Times New Roman" w:hAnsi="Arial"/>
      <w:b/>
      <w:szCs w:val="24"/>
    </w:rPr>
  </w:style>
  <w:style w:type="paragraph" w:customStyle="1" w:styleId="3b">
    <w:name w:val="Абзац списка3"/>
    <w:rsid w:val="00551F65"/>
    <w:pPr>
      <w:widowControl w:val="0"/>
      <w:suppressAutoHyphens/>
      <w:spacing w:after="0" w:line="240" w:lineRule="auto"/>
      <w:jc w:val="both"/>
    </w:pPr>
    <w:rPr>
      <w:rFonts w:ascii="Arial" w:eastAsia="Lucida Sans Unicode" w:hAnsi="Arial" w:cs="Arial"/>
      <w:b/>
      <w:kern w:val="1"/>
      <w:lang w:eastAsia="ar-SA"/>
    </w:rPr>
  </w:style>
  <w:style w:type="paragraph" w:styleId="affff1">
    <w:name w:val="annotation subject"/>
    <w:basedOn w:val="affd"/>
    <w:next w:val="affd"/>
    <w:link w:val="affff2"/>
    <w:rsid w:val="00551F65"/>
    <w:rPr>
      <w:b/>
      <w:bCs/>
    </w:rPr>
  </w:style>
  <w:style w:type="character" w:customStyle="1" w:styleId="affff2">
    <w:name w:val="Тема примечания Знак"/>
    <w:basedOn w:val="affe"/>
    <w:link w:val="affff1"/>
    <w:rsid w:val="00551F65"/>
    <w:rPr>
      <w:rFonts w:ascii="Times New Roman" w:eastAsia="Times New Roman" w:hAnsi="Times New Roman" w:cs="Times New Roman"/>
      <w:b/>
      <w:bCs/>
      <w:sz w:val="20"/>
      <w:szCs w:val="20"/>
      <w:lang w:eastAsia="ru-RU"/>
    </w:rPr>
  </w:style>
  <w:style w:type="paragraph" w:customStyle="1" w:styleId="xl63">
    <w:name w:val="xl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4">
    <w:name w:val="xl6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5">
    <w:name w:val="xl65"/>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6">
    <w:name w:val="xl66"/>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7">
    <w:name w:val="xl6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8">
    <w:name w:val="xl68"/>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69">
    <w:name w:val="xl69"/>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0">
    <w:name w:val="xl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1">
    <w:name w:val="xl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2">
    <w:name w:val="xl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3">
    <w:name w:val="xl73"/>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9"/>
      <w:szCs w:val="19"/>
    </w:rPr>
  </w:style>
  <w:style w:type="paragraph" w:customStyle="1" w:styleId="xl133">
    <w:name w:val="xl13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134">
    <w:name w:val="xl13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74">
    <w:name w:val="xl74"/>
    <w:basedOn w:val="a1"/>
    <w:rsid w:val="00551F65"/>
    <w:pPr>
      <w:spacing w:before="100" w:beforeAutospacing="1" w:after="100" w:afterAutospacing="1"/>
      <w:ind w:firstLine="0"/>
      <w:jc w:val="left"/>
      <w:textAlignment w:val="center"/>
    </w:pPr>
    <w:rPr>
      <w:rFonts w:ascii="Times New Roman" w:eastAsia="Times New Roman" w:hAnsi="Times New Roman"/>
      <w:b/>
      <w:bCs/>
      <w:sz w:val="20"/>
      <w:szCs w:val="20"/>
    </w:rPr>
  </w:style>
  <w:style w:type="paragraph" w:customStyle="1" w:styleId="xl75">
    <w:name w:val="xl7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6">
    <w:name w:val="xl76"/>
    <w:basedOn w:val="a1"/>
    <w:rsid w:val="00551F65"/>
    <w:pP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7">
    <w:name w:val="xl7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8">
    <w:name w:val="xl78"/>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9">
    <w:name w:val="xl7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0">
    <w:name w:val="xl8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1">
    <w:name w:val="xl8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2">
    <w:name w:val="xl82"/>
    <w:basedOn w:val="a1"/>
    <w:rsid w:val="00551F65"/>
    <w:pPr>
      <w:pBdr>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3">
    <w:name w:val="xl83"/>
    <w:basedOn w:val="a1"/>
    <w:rsid w:val="00551F65"/>
    <w:pPr>
      <w:pBdr>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4">
    <w:name w:val="xl84"/>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olor w:val="000000"/>
      <w:sz w:val="20"/>
      <w:szCs w:val="20"/>
    </w:rPr>
  </w:style>
  <w:style w:type="paragraph" w:customStyle="1" w:styleId="xl85">
    <w:name w:val="xl85"/>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6">
    <w:name w:val="xl86"/>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7">
    <w:name w:val="xl87"/>
    <w:basedOn w:val="a1"/>
    <w:rsid w:val="00551F65"/>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8">
    <w:name w:val="xl88"/>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sz w:val="20"/>
      <w:szCs w:val="20"/>
    </w:rPr>
  </w:style>
  <w:style w:type="character" w:customStyle="1" w:styleId="head2">
    <w:name w:val="head_2"/>
    <w:rsid w:val="00551F65"/>
    <w:rPr>
      <w:rFonts w:ascii="Arial" w:eastAsia="Times New Roman" w:hAnsi="Arial" w:cs="Arial" w:hint="default"/>
      <w:b/>
      <w:bCs/>
      <w:color w:val="000000"/>
      <w:sz w:val="18"/>
      <w:szCs w:val="18"/>
      <w:u w:val="none"/>
      <w:effect w:val="none"/>
    </w:rPr>
  </w:style>
  <w:style w:type="paragraph" w:customStyle="1" w:styleId="df">
    <w:name w:val="df_"/>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52">
    <w:name w:val="Основной текст5"/>
    <w:basedOn w:val="a1"/>
    <w:rsid w:val="00551F65"/>
    <w:pPr>
      <w:shd w:val="clear" w:color="auto" w:fill="FFFFFF"/>
      <w:spacing w:before="420" w:line="322" w:lineRule="exact"/>
      <w:ind w:firstLine="0"/>
    </w:pPr>
    <w:rPr>
      <w:rFonts w:ascii="Times New Roman" w:eastAsia="Times New Roman" w:hAnsi="Times New Roman"/>
      <w:sz w:val="27"/>
      <w:szCs w:val="27"/>
    </w:rPr>
  </w:style>
  <w:style w:type="paragraph" w:customStyle="1" w:styleId="font7">
    <w:name w:val="font7"/>
    <w:basedOn w:val="a1"/>
    <w:rsid w:val="00551F65"/>
    <w:pPr>
      <w:spacing w:before="100" w:beforeAutospacing="1" w:after="100" w:afterAutospacing="1"/>
      <w:ind w:firstLine="0"/>
      <w:jc w:val="left"/>
    </w:pPr>
    <w:rPr>
      <w:rFonts w:ascii="Times New Roman" w:eastAsia="Times New Roman" w:hAnsi="Times New Roman"/>
      <w:b/>
      <w:bCs/>
      <w:i/>
      <w:iCs/>
      <w:sz w:val="15"/>
      <w:szCs w:val="15"/>
    </w:rPr>
  </w:style>
  <w:style w:type="paragraph" w:customStyle="1" w:styleId="font8">
    <w:name w:val="font8"/>
    <w:basedOn w:val="a1"/>
    <w:rsid w:val="00551F65"/>
    <w:pPr>
      <w:spacing w:before="100" w:beforeAutospacing="1" w:after="100" w:afterAutospacing="1"/>
      <w:ind w:firstLine="0"/>
      <w:jc w:val="left"/>
    </w:pPr>
    <w:rPr>
      <w:rFonts w:ascii="Times New Roman" w:eastAsia="Times New Roman" w:hAnsi="Times New Roman"/>
      <w:b/>
      <w:bCs/>
      <w:i/>
      <w:iCs/>
      <w:color w:val="000000"/>
      <w:sz w:val="15"/>
      <w:szCs w:val="15"/>
    </w:rPr>
  </w:style>
  <w:style w:type="paragraph" w:customStyle="1" w:styleId="xl135">
    <w:name w:val="xl135"/>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6">
    <w:name w:val="xl136"/>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7">
    <w:name w:val="xl137"/>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8">
    <w:name w:val="xl138"/>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39">
    <w:name w:val="xl139"/>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0">
    <w:name w:val="xl140"/>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41">
    <w:name w:val="xl141"/>
    <w:basedOn w:val="a1"/>
    <w:rsid w:val="00551F65"/>
    <w:pPr>
      <w:pBdr>
        <w:top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2">
    <w:name w:val="xl142"/>
    <w:basedOn w:val="a1"/>
    <w:rsid w:val="00551F65"/>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3">
    <w:name w:val="xl143"/>
    <w:basedOn w:val="a1"/>
    <w:rsid w:val="00551F65"/>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4">
    <w:name w:val="xl144"/>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5">
    <w:name w:val="xl145"/>
    <w:basedOn w:val="a1"/>
    <w:rsid w:val="00551F65"/>
    <w:pPr>
      <w:pBdr>
        <w:top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6">
    <w:name w:val="xl146"/>
    <w:basedOn w:val="a1"/>
    <w:rsid w:val="00551F65"/>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7">
    <w:name w:val="xl147"/>
    <w:basedOn w:val="a1"/>
    <w:rsid w:val="00551F65"/>
    <w:pPr>
      <w:pBdr>
        <w:top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8">
    <w:name w:val="xl148"/>
    <w:basedOn w:val="a1"/>
    <w:rsid w:val="00551F65"/>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9">
    <w:name w:val="xl149"/>
    <w:basedOn w:val="a1"/>
    <w:rsid w:val="00551F65"/>
    <w:pPr>
      <w:pBdr>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0">
    <w:name w:val="xl150"/>
    <w:basedOn w:val="a1"/>
    <w:rsid w:val="00551F65"/>
    <w:pP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1">
    <w:name w:val="xl151"/>
    <w:basedOn w:val="a1"/>
    <w:rsid w:val="00551F65"/>
    <w:pPr>
      <w:pBdr>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2">
    <w:name w:val="xl152"/>
    <w:basedOn w:val="a1"/>
    <w:rsid w:val="00551F65"/>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3">
    <w:name w:val="xl153"/>
    <w:basedOn w:val="a1"/>
    <w:rsid w:val="00551F65"/>
    <w:pPr>
      <w:pBdr>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4">
    <w:name w:val="xl154"/>
    <w:basedOn w:val="a1"/>
    <w:rsid w:val="00551F65"/>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5">
    <w:name w:val="xl155"/>
    <w:basedOn w:val="a1"/>
    <w:rsid w:val="00551F65"/>
    <w:pPr>
      <w:spacing w:before="100" w:beforeAutospacing="1" w:after="100" w:afterAutospacing="1"/>
      <w:ind w:firstLine="0"/>
      <w:jc w:val="left"/>
    </w:pPr>
    <w:rPr>
      <w:rFonts w:ascii="Times New Roman" w:eastAsia="Times New Roman" w:hAnsi="Times New Roman"/>
      <w:b/>
      <w:bCs/>
      <w:i/>
      <w:iCs/>
      <w:szCs w:val="28"/>
    </w:rPr>
  </w:style>
  <w:style w:type="paragraph" w:customStyle="1" w:styleId="xl156">
    <w:name w:val="xl156"/>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xl157">
    <w:name w:val="xl157"/>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58">
    <w:name w:val="xl158"/>
    <w:basedOn w:val="a1"/>
    <w:rsid w:val="00551F65"/>
    <w:pPr>
      <w:spacing w:before="100" w:beforeAutospacing="1" w:after="100" w:afterAutospacing="1"/>
      <w:ind w:firstLine="0"/>
      <w:jc w:val="center"/>
      <w:textAlignment w:val="center"/>
    </w:pPr>
    <w:rPr>
      <w:rFonts w:ascii="Times New Roman" w:eastAsia="Times New Roman" w:hAnsi="Times New Roman"/>
      <w:b/>
      <w:bCs/>
      <w:i/>
      <w:iCs/>
      <w:sz w:val="14"/>
      <w:szCs w:val="14"/>
    </w:rPr>
  </w:style>
  <w:style w:type="paragraph" w:customStyle="1" w:styleId="xl159">
    <w:name w:val="xl159"/>
    <w:basedOn w:val="a1"/>
    <w:rsid w:val="00551F65"/>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sz w:val="12"/>
      <w:szCs w:val="12"/>
    </w:rPr>
  </w:style>
  <w:style w:type="paragraph" w:customStyle="1" w:styleId="xl160">
    <w:name w:val="xl160"/>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1">
    <w:name w:val="xl161"/>
    <w:basedOn w:val="a1"/>
    <w:rsid w:val="00551F65"/>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2">
    <w:name w:val="xl162"/>
    <w:basedOn w:val="a1"/>
    <w:rsid w:val="00551F65"/>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3">
    <w:name w:val="xl1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4">
    <w:name w:val="xl164"/>
    <w:basedOn w:val="a1"/>
    <w:rsid w:val="00551F65"/>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5">
    <w:name w:val="xl165"/>
    <w:basedOn w:val="a1"/>
    <w:rsid w:val="00551F65"/>
    <w:pPr>
      <w:pBdr>
        <w:top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6">
    <w:name w:val="xl166"/>
    <w:basedOn w:val="a1"/>
    <w:rsid w:val="00551F65"/>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7">
    <w:name w:val="xl167"/>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8">
    <w:name w:val="xl168"/>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9">
    <w:name w:val="xl169"/>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70">
    <w:name w:val="xl1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1">
    <w:name w:val="xl1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xl172">
    <w:name w:val="xl1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3">
    <w:name w:val="xl17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msonormalbullet2gifbullet3gifbullet1gif">
    <w:name w:val="msonormalbullet2gifbullet3gifbullet1.gif"/>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2f2">
    <w:name w:val="Текст2"/>
    <w:basedOn w:val="a1"/>
    <w:rsid w:val="00551F65"/>
    <w:pPr>
      <w:ind w:firstLine="0"/>
      <w:jc w:val="left"/>
    </w:pPr>
    <w:rPr>
      <w:rFonts w:ascii="Courier New" w:eastAsia="Times New Roman" w:hAnsi="Courier New"/>
      <w:sz w:val="20"/>
      <w:szCs w:val="20"/>
    </w:rPr>
  </w:style>
  <w:style w:type="paragraph" w:customStyle="1" w:styleId="43">
    <w:name w:val="Абзац списка4"/>
    <w:rsid w:val="00551F65"/>
    <w:pPr>
      <w:widowControl w:val="0"/>
      <w:suppressAutoHyphens/>
      <w:spacing w:after="0" w:line="240" w:lineRule="auto"/>
      <w:jc w:val="both"/>
    </w:pPr>
    <w:rPr>
      <w:rFonts w:ascii="Arial" w:eastAsia="Lucida Sans Unicode" w:hAnsi="Arial" w:cs="Arial"/>
      <w:b/>
      <w:kern w:val="1"/>
      <w:lang w:eastAsia="ar-SA"/>
    </w:rPr>
  </w:style>
  <w:style w:type="character" w:customStyle="1" w:styleId="2f3">
    <w:name w:val="Основной текст (2)_"/>
    <w:link w:val="2f4"/>
    <w:rsid w:val="00551F65"/>
    <w:rPr>
      <w:sz w:val="27"/>
      <w:szCs w:val="27"/>
      <w:shd w:val="clear" w:color="auto" w:fill="FFFFFF"/>
    </w:rPr>
  </w:style>
  <w:style w:type="character" w:customStyle="1" w:styleId="2f5">
    <w:name w:val="Основной текст (2) + Не курсив"/>
    <w:rsid w:val="00551F65"/>
    <w:rPr>
      <w:rFonts w:ascii="Times New Roman" w:eastAsia="Times New Roman" w:hAnsi="Times New Roman" w:cs="Times New Roman"/>
      <w:b w:val="0"/>
      <w:bCs w:val="0"/>
      <w:i/>
      <w:iCs/>
      <w:smallCaps w:val="0"/>
      <w:strike w:val="0"/>
      <w:spacing w:val="0"/>
      <w:sz w:val="27"/>
      <w:szCs w:val="27"/>
    </w:rPr>
  </w:style>
  <w:style w:type="character" w:customStyle="1" w:styleId="3c">
    <w:name w:val="Основной текст (3)_"/>
    <w:link w:val="3d"/>
    <w:rsid w:val="00551F65"/>
    <w:rPr>
      <w:sz w:val="25"/>
      <w:szCs w:val="25"/>
      <w:shd w:val="clear" w:color="auto" w:fill="FFFFFF"/>
    </w:rPr>
  </w:style>
  <w:style w:type="paragraph" w:customStyle="1" w:styleId="2f4">
    <w:name w:val="Основной текст (2)"/>
    <w:basedOn w:val="a1"/>
    <w:link w:val="2f3"/>
    <w:rsid w:val="00551F65"/>
    <w:pPr>
      <w:shd w:val="clear" w:color="auto" w:fill="FFFFFF"/>
      <w:spacing w:line="485" w:lineRule="exact"/>
      <w:ind w:firstLine="0"/>
    </w:pPr>
    <w:rPr>
      <w:rFonts w:asciiTheme="minorHAnsi" w:eastAsiaTheme="minorHAnsi" w:hAnsiTheme="minorHAnsi" w:cstheme="minorBidi"/>
      <w:sz w:val="27"/>
      <w:szCs w:val="27"/>
      <w:lang w:eastAsia="en-US"/>
    </w:rPr>
  </w:style>
  <w:style w:type="paragraph" w:customStyle="1" w:styleId="3d">
    <w:name w:val="Основной текст (3)"/>
    <w:basedOn w:val="a1"/>
    <w:link w:val="3c"/>
    <w:rsid w:val="00551F65"/>
    <w:pPr>
      <w:shd w:val="clear" w:color="auto" w:fill="FFFFFF"/>
      <w:spacing w:line="485" w:lineRule="exact"/>
      <w:ind w:firstLine="720"/>
    </w:pPr>
    <w:rPr>
      <w:rFonts w:asciiTheme="minorHAnsi" w:eastAsiaTheme="minorHAnsi" w:hAnsiTheme="minorHAnsi" w:cstheme="minorBidi"/>
      <w:sz w:val="25"/>
      <w:szCs w:val="25"/>
      <w:lang w:eastAsia="en-US"/>
    </w:rPr>
  </w:style>
  <w:style w:type="character" w:customStyle="1" w:styleId="44">
    <w:name w:val="Основной текст (4)_"/>
    <w:link w:val="45"/>
    <w:rsid w:val="00551F65"/>
    <w:rPr>
      <w:sz w:val="23"/>
      <w:szCs w:val="23"/>
      <w:shd w:val="clear" w:color="auto" w:fill="FFFFFF"/>
    </w:rPr>
  </w:style>
  <w:style w:type="paragraph" w:customStyle="1" w:styleId="45">
    <w:name w:val="Основной текст (4)"/>
    <w:basedOn w:val="a1"/>
    <w:link w:val="44"/>
    <w:rsid w:val="00551F65"/>
    <w:pPr>
      <w:shd w:val="clear" w:color="auto" w:fill="FFFFFF"/>
      <w:spacing w:after="240" w:line="0" w:lineRule="atLeast"/>
      <w:ind w:firstLine="0"/>
    </w:pPr>
    <w:rPr>
      <w:rFonts w:asciiTheme="minorHAnsi" w:eastAsiaTheme="minorHAnsi" w:hAnsiTheme="minorHAnsi" w:cstheme="minorBidi"/>
      <w:sz w:val="23"/>
      <w:szCs w:val="23"/>
      <w:lang w:eastAsia="en-US"/>
    </w:rPr>
  </w:style>
  <w:style w:type="character" w:customStyle="1" w:styleId="ListParagraphChar1">
    <w:name w:val="List Paragraph Char1"/>
    <w:link w:val="1c"/>
    <w:locked/>
    <w:rsid w:val="00551F65"/>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1F65"/>
    <w:pPr>
      <w:spacing w:after="0" w:line="240" w:lineRule="auto"/>
      <w:ind w:firstLine="709"/>
      <w:jc w:val="both"/>
    </w:pPr>
    <w:rPr>
      <w:rFonts w:ascii="Times New Roman CYR" w:eastAsia="Calibri" w:hAnsi="Times New Roman CYR" w:cs="Times New Roman"/>
      <w:sz w:val="28"/>
      <w:lang w:eastAsia="ru-RU"/>
    </w:rPr>
  </w:style>
  <w:style w:type="paragraph" w:styleId="1">
    <w:name w:val="heading 1"/>
    <w:basedOn w:val="a1"/>
    <w:next w:val="a1"/>
    <w:link w:val="10"/>
    <w:qFormat/>
    <w:rsid w:val="00551F65"/>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1"/>
    <w:next w:val="a1"/>
    <w:link w:val="20"/>
    <w:unhideWhenUsed/>
    <w:qFormat/>
    <w:rsid w:val="00551F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qFormat/>
    <w:rsid w:val="00551F65"/>
    <w:pPr>
      <w:keepNext/>
      <w:spacing w:before="240" w:after="60"/>
      <w:ind w:firstLine="0"/>
      <w:jc w:val="left"/>
      <w:outlineLvl w:val="2"/>
    </w:pPr>
    <w:rPr>
      <w:rFonts w:ascii="Arial" w:eastAsia="Times New Roman" w:hAnsi="Arial"/>
      <w:b/>
      <w:bCs/>
      <w:sz w:val="26"/>
      <w:szCs w:val="26"/>
    </w:rPr>
  </w:style>
  <w:style w:type="paragraph" w:styleId="4">
    <w:name w:val="heading 4"/>
    <w:basedOn w:val="a1"/>
    <w:next w:val="a1"/>
    <w:link w:val="40"/>
    <w:qFormat/>
    <w:rsid w:val="00551F65"/>
    <w:pPr>
      <w:keepNext/>
      <w:spacing w:before="240" w:after="60"/>
      <w:ind w:firstLine="0"/>
      <w:jc w:val="left"/>
      <w:outlineLvl w:val="3"/>
    </w:pPr>
    <w:rPr>
      <w:rFonts w:ascii="Times New Roman" w:eastAsia="Times New Roman" w:hAnsi="Times New Roman"/>
      <w:b/>
      <w:bCs/>
      <w:szCs w:val="28"/>
    </w:rPr>
  </w:style>
  <w:style w:type="paragraph" w:styleId="5">
    <w:name w:val="heading 5"/>
    <w:basedOn w:val="a1"/>
    <w:next w:val="a1"/>
    <w:link w:val="50"/>
    <w:qFormat/>
    <w:rsid w:val="00551F65"/>
    <w:pPr>
      <w:keepNext/>
      <w:ind w:firstLine="5940"/>
      <w:jc w:val="left"/>
      <w:outlineLvl w:val="4"/>
    </w:pPr>
    <w:rPr>
      <w:rFonts w:ascii="Times New Roman" w:eastAsia="Times New Roman" w:hAnsi="Times New Roman"/>
      <w:caps/>
      <w:szCs w:val="28"/>
    </w:rPr>
  </w:style>
  <w:style w:type="paragraph" w:styleId="6">
    <w:name w:val="heading 6"/>
    <w:basedOn w:val="a1"/>
    <w:next w:val="a1"/>
    <w:link w:val="60"/>
    <w:qFormat/>
    <w:rsid w:val="00551F65"/>
    <w:pPr>
      <w:widowControl w:val="0"/>
      <w:autoSpaceDE w:val="0"/>
      <w:autoSpaceDN w:val="0"/>
      <w:adjustRightInd w:val="0"/>
      <w:spacing w:before="240" w:after="60" w:line="360" w:lineRule="auto"/>
      <w:ind w:firstLine="720"/>
      <w:outlineLvl w:val="5"/>
    </w:pPr>
    <w:rPr>
      <w:rFonts w:ascii="Times New Roman" w:eastAsia="Times New Roman" w:hAnsi="Times New Roman"/>
      <w:b/>
      <w:bCs/>
      <w:sz w:val="22"/>
    </w:rPr>
  </w:style>
  <w:style w:type="paragraph" w:styleId="7">
    <w:name w:val="heading 7"/>
    <w:basedOn w:val="a1"/>
    <w:next w:val="a1"/>
    <w:link w:val="70"/>
    <w:qFormat/>
    <w:rsid w:val="00551F65"/>
    <w:pPr>
      <w:spacing w:before="240" w:after="60"/>
      <w:ind w:firstLine="0"/>
      <w:jc w:val="left"/>
      <w:outlineLvl w:val="6"/>
    </w:pPr>
    <w:rPr>
      <w:rFonts w:ascii="Times New Roman" w:eastAsia="Times New Roman" w:hAnsi="Times New Roman"/>
      <w:sz w:val="24"/>
      <w:szCs w:val="24"/>
    </w:rPr>
  </w:style>
  <w:style w:type="paragraph" w:styleId="8">
    <w:name w:val="heading 8"/>
    <w:basedOn w:val="a1"/>
    <w:next w:val="a1"/>
    <w:link w:val="80"/>
    <w:qFormat/>
    <w:rsid w:val="00551F65"/>
    <w:pPr>
      <w:keepNext/>
      <w:widowControl w:val="0"/>
      <w:autoSpaceDE w:val="0"/>
      <w:autoSpaceDN w:val="0"/>
      <w:adjustRightInd w:val="0"/>
      <w:spacing w:line="336" w:lineRule="auto"/>
      <w:ind w:firstLine="720"/>
      <w:jc w:val="center"/>
      <w:outlineLvl w:val="7"/>
    </w:pPr>
    <w:rPr>
      <w:rFonts w:ascii="Times New Roman" w:eastAsia="Times New Roman" w:hAnsi="Times New Roman"/>
      <w:b/>
      <w:bCs/>
      <w:szCs w:val="28"/>
    </w:rPr>
  </w:style>
  <w:style w:type="paragraph" w:styleId="9">
    <w:name w:val="heading 9"/>
    <w:basedOn w:val="a1"/>
    <w:next w:val="a1"/>
    <w:link w:val="90"/>
    <w:qFormat/>
    <w:rsid w:val="00551F65"/>
    <w:pPr>
      <w:spacing w:before="240" w:after="60"/>
      <w:ind w:firstLine="0"/>
      <w:jc w:val="left"/>
      <w:outlineLvl w:val="8"/>
    </w:pPr>
    <w:rPr>
      <w:rFonts w:ascii="Times New Roman" w:eastAsia="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51F65"/>
    <w:rPr>
      <w:rFonts w:ascii="Arial" w:eastAsia="Times New Roman" w:hAnsi="Arial" w:cs="Arial"/>
      <w:b/>
      <w:bCs/>
      <w:kern w:val="32"/>
      <w:sz w:val="32"/>
      <w:szCs w:val="32"/>
      <w:lang w:eastAsia="ru-RU"/>
    </w:rPr>
  </w:style>
  <w:style w:type="character" w:customStyle="1" w:styleId="20">
    <w:name w:val="Заголовок 2 Знак"/>
    <w:basedOn w:val="a2"/>
    <w:link w:val="2"/>
    <w:rsid w:val="00551F65"/>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rsid w:val="00551F65"/>
    <w:rPr>
      <w:rFonts w:ascii="Arial" w:eastAsia="Times New Roman" w:hAnsi="Arial" w:cs="Times New Roman"/>
      <w:b/>
      <w:bCs/>
      <w:sz w:val="26"/>
      <w:szCs w:val="26"/>
      <w:lang w:eastAsia="ru-RU"/>
    </w:rPr>
  </w:style>
  <w:style w:type="character" w:customStyle="1" w:styleId="40">
    <w:name w:val="Заголовок 4 Знак"/>
    <w:basedOn w:val="a2"/>
    <w:link w:val="4"/>
    <w:rsid w:val="00551F65"/>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51F65"/>
    <w:rPr>
      <w:rFonts w:ascii="Times New Roman" w:eastAsia="Times New Roman" w:hAnsi="Times New Roman" w:cs="Times New Roman"/>
      <w:caps/>
      <w:sz w:val="28"/>
      <w:szCs w:val="28"/>
      <w:lang w:eastAsia="ru-RU"/>
    </w:rPr>
  </w:style>
  <w:style w:type="character" w:customStyle="1" w:styleId="60">
    <w:name w:val="Заголовок 6 Знак"/>
    <w:basedOn w:val="a2"/>
    <w:link w:val="6"/>
    <w:rsid w:val="00551F65"/>
    <w:rPr>
      <w:rFonts w:ascii="Times New Roman" w:eastAsia="Times New Roman" w:hAnsi="Times New Roman" w:cs="Times New Roman"/>
      <w:b/>
      <w:bCs/>
      <w:lang w:eastAsia="ru-RU"/>
    </w:rPr>
  </w:style>
  <w:style w:type="character" w:customStyle="1" w:styleId="70">
    <w:name w:val="Заголовок 7 Знак"/>
    <w:basedOn w:val="a2"/>
    <w:link w:val="7"/>
    <w:rsid w:val="00551F65"/>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51F65"/>
    <w:rPr>
      <w:rFonts w:ascii="Times New Roman" w:eastAsia="Times New Roman" w:hAnsi="Times New Roman" w:cs="Times New Roman"/>
      <w:b/>
      <w:bCs/>
      <w:sz w:val="28"/>
      <w:szCs w:val="28"/>
      <w:lang w:eastAsia="ru-RU"/>
    </w:rPr>
  </w:style>
  <w:style w:type="character" w:customStyle="1" w:styleId="90">
    <w:name w:val="Заголовок 9 Знак"/>
    <w:basedOn w:val="a2"/>
    <w:link w:val="9"/>
    <w:rsid w:val="00551F65"/>
    <w:rPr>
      <w:rFonts w:ascii="Times New Roman" w:eastAsia="Times New Roman" w:hAnsi="Times New Roman" w:cs="Times New Roman"/>
      <w:sz w:val="24"/>
      <w:szCs w:val="24"/>
      <w:lang w:eastAsia="ru-RU"/>
    </w:rPr>
  </w:style>
  <w:style w:type="paragraph" w:styleId="a5">
    <w:name w:val="Subtitle"/>
    <w:basedOn w:val="a1"/>
    <w:next w:val="a1"/>
    <w:link w:val="11"/>
    <w:qFormat/>
    <w:rsid w:val="00551F65"/>
    <w:pPr>
      <w:spacing w:after="60" w:line="276" w:lineRule="auto"/>
      <w:ind w:firstLine="0"/>
      <w:jc w:val="center"/>
      <w:outlineLvl w:val="1"/>
    </w:pPr>
    <w:rPr>
      <w:rFonts w:ascii="Cambria" w:eastAsia="Times New Roman" w:hAnsi="Cambria" w:cs="Cambria"/>
      <w:sz w:val="24"/>
      <w:szCs w:val="24"/>
    </w:rPr>
  </w:style>
  <w:style w:type="character" w:customStyle="1" w:styleId="a6">
    <w:name w:val="Подзаголовок Знак"/>
    <w:basedOn w:val="a2"/>
    <w:uiPriority w:val="11"/>
    <w:rsid w:val="00551F65"/>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2"/>
    <w:link w:val="a5"/>
    <w:locked/>
    <w:rsid w:val="00551F65"/>
    <w:rPr>
      <w:rFonts w:ascii="Cambria" w:eastAsia="Times New Roman" w:hAnsi="Cambria" w:cs="Cambria"/>
      <w:sz w:val="24"/>
      <w:szCs w:val="24"/>
      <w:lang w:eastAsia="ru-RU"/>
    </w:rPr>
  </w:style>
  <w:style w:type="character" w:styleId="a7">
    <w:name w:val="Hyperlink"/>
    <w:basedOn w:val="a2"/>
    <w:rsid w:val="00551F65"/>
    <w:rPr>
      <w:color w:val="0000FF"/>
      <w:u w:val="single"/>
    </w:rPr>
  </w:style>
  <w:style w:type="paragraph" w:styleId="12">
    <w:name w:val="toc 1"/>
    <w:basedOn w:val="a1"/>
    <w:next w:val="a1"/>
    <w:autoRedefine/>
    <w:uiPriority w:val="39"/>
    <w:rsid w:val="00551F65"/>
    <w:pPr>
      <w:tabs>
        <w:tab w:val="left" w:pos="284"/>
        <w:tab w:val="right" w:leader="dot" w:pos="9639"/>
      </w:tabs>
      <w:ind w:firstLine="0"/>
    </w:pPr>
    <w:rPr>
      <w:rFonts w:ascii="Times New Roman" w:eastAsiaTheme="majorEastAsia" w:hAnsi="Times New Roman"/>
      <w:bCs/>
      <w:noProof/>
      <w:color w:val="FF0000"/>
      <w:sz w:val="24"/>
      <w:szCs w:val="24"/>
    </w:rPr>
  </w:style>
  <w:style w:type="paragraph" w:styleId="21">
    <w:name w:val="toc 2"/>
    <w:basedOn w:val="a1"/>
    <w:next w:val="a1"/>
    <w:autoRedefine/>
    <w:uiPriority w:val="39"/>
    <w:rsid w:val="00551F65"/>
    <w:pPr>
      <w:tabs>
        <w:tab w:val="right" w:leader="dot" w:pos="9923"/>
      </w:tabs>
      <w:spacing w:line="276" w:lineRule="auto"/>
      <w:ind w:firstLine="0"/>
    </w:pPr>
    <w:rPr>
      <w:rFonts w:ascii="Times New Roman" w:eastAsiaTheme="majorEastAsia" w:hAnsi="Times New Roman"/>
      <w:noProof/>
      <w:szCs w:val="28"/>
    </w:rPr>
  </w:style>
  <w:style w:type="paragraph" w:styleId="a8">
    <w:name w:val="Balloon Text"/>
    <w:basedOn w:val="a1"/>
    <w:link w:val="a9"/>
    <w:uiPriority w:val="99"/>
    <w:unhideWhenUsed/>
    <w:rsid w:val="00551F65"/>
    <w:rPr>
      <w:rFonts w:ascii="Tahoma" w:hAnsi="Tahoma" w:cs="Tahoma"/>
      <w:sz w:val="16"/>
      <w:szCs w:val="16"/>
    </w:rPr>
  </w:style>
  <w:style w:type="character" w:customStyle="1" w:styleId="a9">
    <w:name w:val="Текст выноски Знак"/>
    <w:basedOn w:val="a2"/>
    <w:link w:val="a8"/>
    <w:uiPriority w:val="99"/>
    <w:rsid w:val="00551F65"/>
    <w:rPr>
      <w:rFonts w:ascii="Tahoma" w:eastAsia="Calibri" w:hAnsi="Tahoma" w:cs="Tahoma"/>
      <w:sz w:val="16"/>
      <w:szCs w:val="16"/>
      <w:lang w:eastAsia="ru-RU"/>
    </w:rPr>
  </w:style>
  <w:style w:type="paragraph" w:customStyle="1" w:styleId="a10">
    <w:name w:val="a1"/>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styleId="22">
    <w:name w:val="Body Text 2"/>
    <w:basedOn w:val="a1"/>
    <w:link w:val="23"/>
    <w:rsid w:val="00551F65"/>
    <w:pPr>
      <w:widowControl w:val="0"/>
      <w:ind w:firstLine="0"/>
      <w:jc w:val="left"/>
    </w:pPr>
    <w:rPr>
      <w:rFonts w:ascii="Times New Roman" w:eastAsia="Times New Roman" w:hAnsi="Times New Roman"/>
      <w:szCs w:val="20"/>
    </w:rPr>
  </w:style>
  <w:style w:type="character" w:customStyle="1" w:styleId="23">
    <w:name w:val="Основной текст 2 Знак"/>
    <w:basedOn w:val="a2"/>
    <w:link w:val="22"/>
    <w:rsid w:val="00551F65"/>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551F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link w:val="ab"/>
    <w:qFormat/>
    <w:rsid w:val="00551F65"/>
    <w:pPr>
      <w:spacing w:after="0" w:line="240" w:lineRule="auto"/>
      <w:ind w:firstLine="709"/>
      <w:jc w:val="both"/>
    </w:pPr>
    <w:rPr>
      <w:rFonts w:ascii="Times New Roman" w:eastAsia="Times New Roman" w:hAnsi="Times New Roman" w:cs="Times New Roman"/>
      <w:lang w:eastAsia="ru-RU"/>
    </w:rPr>
  </w:style>
  <w:style w:type="character" w:customStyle="1" w:styleId="ab">
    <w:name w:val="Без интервала Знак"/>
    <w:link w:val="aa"/>
    <w:locked/>
    <w:rsid w:val="00551F65"/>
    <w:rPr>
      <w:rFonts w:ascii="Times New Roman" w:eastAsia="Times New Roman" w:hAnsi="Times New Roman" w:cs="Times New Roman"/>
      <w:lang w:eastAsia="ru-RU"/>
    </w:rPr>
  </w:style>
  <w:style w:type="character" w:customStyle="1" w:styleId="ac">
    <w:name w:val="Основной текст_"/>
    <w:basedOn w:val="a2"/>
    <w:link w:val="33"/>
    <w:rsid w:val="00551F65"/>
    <w:rPr>
      <w:rFonts w:ascii="Times New Roman" w:eastAsia="Times New Roman" w:hAnsi="Times New Roman" w:cs="Times New Roman"/>
      <w:sz w:val="27"/>
      <w:szCs w:val="27"/>
      <w:shd w:val="clear" w:color="auto" w:fill="FFFFFF"/>
    </w:rPr>
  </w:style>
  <w:style w:type="paragraph" w:customStyle="1" w:styleId="33">
    <w:name w:val="Основной текст3"/>
    <w:basedOn w:val="a1"/>
    <w:link w:val="ac"/>
    <w:rsid w:val="00551F65"/>
    <w:pPr>
      <w:shd w:val="clear" w:color="auto" w:fill="FFFFFF"/>
      <w:spacing w:before="300" w:after="300" w:line="326" w:lineRule="exact"/>
      <w:ind w:hanging="840"/>
      <w:jc w:val="left"/>
    </w:pPr>
    <w:rPr>
      <w:rFonts w:ascii="Times New Roman" w:eastAsia="Times New Roman" w:hAnsi="Times New Roman"/>
      <w:sz w:val="27"/>
      <w:szCs w:val="27"/>
      <w:lang w:eastAsia="en-US"/>
    </w:rPr>
  </w:style>
  <w:style w:type="character" w:customStyle="1" w:styleId="FontStyle12">
    <w:name w:val="Font Style12"/>
    <w:rsid w:val="00551F65"/>
    <w:rPr>
      <w:rFonts w:ascii="Times New Roman" w:hAnsi="Times New Roman" w:cs="Times New Roman" w:hint="default"/>
      <w:sz w:val="24"/>
      <w:szCs w:val="24"/>
    </w:rPr>
  </w:style>
  <w:style w:type="character" w:styleId="ad">
    <w:name w:val="footnote reference"/>
    <w:uiPriority w:val="99"/>
    <w:rsid w:val="00551F65"/>
    <w:rPr>
      <w:rFonts w:cs="Times New Roman"/>
      <w:vertAlign w:val="superscript"/>
    </w:rPr>
  </w:style>
  <w:style w:type="paragraph" w:styleId="ae">
    <w:name w:val="footnote text"/>
    <w:aliases w:val="Oaeno niinee Ciae,Ciae Ciae,Oaeno niinee Ciae Ciae,Oaeno niinee Ciae1,Текст сноски Знак1 Знак,Текст сноски Знак Знак Знак,Текст сноски Знак Знак,Текст сноски Знак Знак Знак Знак Знак Знак Знак Знак,Текст сноски-FN,Текст сноски1 Знак,Знак"/>
    <w:basedOn w:val="a1"/>
    <w:link w:val="af"/>
    <w:uiPriority w:val="99"/>
    <w:rsid w:val="00551F65"/>
    <w:pPr>
      <w:ind w:firstLine="0"/>
      <w:jc w:val="left"/>
    </w:pPr>
    <w:rPr>
      <w:rFonts w:ascii="Times New Roman" w:eastAsia="Times New Roman" w:hAnsi="Times New Roman"/>
      <w:sz w:val="20"/>
      <w:szCs w:val="20"/>
    </w:rPr>
  </w:style>
  <w:style w:type="character" w:customStyle="1" w:styleId="af">
    <w:name w:val="Текст сноски Знак"/>
    <w:aliases w:val="Oaeno niinee Ciae Знак,Ciae Ciae Знак,Oaeno niinee Ciae Ciae Знак,Oaeno niinee Ciae1 Знак,Текст сноски Знак1 Знак Знак,Текст сноски Знак Знак Знак Знак,Текст сноски Знак Знак Знак1,Текст сноски-FN Знак,Текст сноски1 Знак Знак,Знак Знак"/>
    <w:basedOn w:val="a2"/>
    <w:link w:val="ae"/>
    <w:uiPriority w:val="99"/>
    <w:rsid w:val="00551F65"/>
    <w:rPr>
      <w:rFonts w:ascii="Times New Roman" w:eastAsia="Times New Roman" w:hAnsi="Times New Roman" w:cs="Times New Roman"/>
      <w:sz w:val="20"/>
      <w:szCs w:val="20"/>
      <w:lang w:eastAsia="ru-RU"/>
    </w:rPr>
  </w:style>
  <w:style w:type="paragraph" w:styleId="af0">
    <w:name w:val="List Paragraph"/>
    <w:aliases w:val="List_Paragraph,Multilevel para_II,List Paragraph1"/>
    <w:basedOn w:val="a1"/>
    <w:link w:val="af1"/>
    <w:qFormat/>
    <w:rsid w:val="00551F65"/>
    <w:pPr>
      <w:ind w:left="720" w:firstLine="0"/>
      <w:contextualSpacing/>
      <w:jc w:val="left"/>
    </w:pPr>
    <w:rPr>
      <w:rFonts w:ascii="Times New Roman" w:eastAsia="Times New Roman" w:hAnsi="Times New Roman"/>
      <w:szCs w:val="20"/>
    </w:rPr>
  </w:style>
  <w:style w:type="character" w:styleId="af2">
    <w:name w:val="Emphasis"/>
    <w:qFormat/>
    <w:rsid w:val="00551F65"/>
    <w:rPr>
      <w:rFonts w:cs="Times New Roman"/>
      <w:i/>
      <w:iCs/>
    </w:rPr>
  </w:style>
  <w:style w:type="paragraph" w:customStyle="1" w:styleId="af3">
    <w:name w:val="Заголовок статьи"/>
    <w:basedOn w:val="a1"/>
    <w:next w:val="a1"/>
    <w:uiPriority w:val="99"/>
    <w:rsid w:val="00551F65"/>
    <w:pPr>
      <w:widowControl w:val="0"/>
      <w:autoSpaceDE w:val="0"/>
      <w:autoSpaceDN w:val="0"/>
      <w:adjustRightInd w:val="0"/>
      <w:ind w:left="1612" w:hanging="892"/>
    </w:pPr>
    <w:rPr>
      <w:rFonts w:ascii="Arial" w:eastAsia="Times New Roman" w:hAnsi="Arial" w:cs="Arial"/>
      <w:sz w:val="24"/>
      <w:szCs w:val="24"/>
    </w:rPr>
  </w:style>
  <w:style w:type="paragraph" w:customStyle="1" w:styleId="13">
    <w:name w:val="Основной текст1"/>
    <w:basedOn w:val="a1"/>
    <w:rsid w:val="00551F65"/>
    <w:pPr>
      <w:shd w:val="clear" w:color="auto" w:fill="FFFFFF"/>
      <w:spacing w:before="60" w:line="0" w:lineRule="atLeast"/>
      <w:ind w:firstLine="0"/>
      <w:jc w:val="center"/>
    </w:pPr>
    <w:rPr>
      <w:rFonts w:ascii="Times New Roman" w:eastAsia="Times New Roman" w:hAnsi="Times New Roman"/>
      <w:color w:val="000000"/>
      <w:sz w:val="26"/>
      <w:szCs w:val="26"/>
    </w:rPr>
  </w:style>
  <w:style w:type="paragraph" w:styleId="af4">
    <w:name w:val="Body Text Indent"/>
    <w:aliases w:val="текст,Основной текст 1,Нумерованный список !!,Нумерованный список !! Знак Знак Знак Знак,Нумерованный список !! Знак,Основной текст без отступа,Body Text Indent,Основной текст с отступом Знак Знак"/>
    <w:basedOn w:val="a1"/>
    <w:link w:val="af5"/>
    <w:unhideWhenUsed/>
    <w:rsid w:val="00551F65"/>
    <w:pPr>
      <w:spacing w:after="120"/>
      <w:ind w:left="283"/>
    </w:pPr>
  </w:style>
  <w:style w:type="character" w:customStyle="1" w:styleId="af5">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Основной текст без отступа Знак,Body Text Indent Знак"/>
    <w:basedOn w:val="a2"/>
    <w:link w:val="af4"/>
    <w:rsid w:val="00551F65"/>
    <w:rPr>
      <w:rFonts w:ascii="Times New Roman CYR" w:eastAsia="Calibri" w:hAnsi="Times New Roman CYR" w:cs="Times New Roman"/>
      <w:sz w:val="28"/>
      <w:lang w:eastAsia="ru-RU"/>
    </w:rPr>
  </w:style>
  <w:style w:type="character" w:customStyle="1" w:styleId="14">
    <w:name w:val="Без интервала Знак1"/>
    <w:locked/>
    <w:rsid w:val="00551F65"/>
    <w:rPr>
      <w:sz w:val="22"/>
      <w:szCs w:val="22"/>
      <w:lang w:bidi="ar-SA"/>
    </w:rPr>
  </w:style>
  <w:style w:type="paragraph" w:customStyle="1" w:styleId="western">
    <w:name w:val="western"/>
    <w:basedOn w:val="a1"/>
    <w:uiPriority w:val="99"/>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FontStyle40">
    <w:name w:val="Font Style40"/>
    <w:uiPriority w:val="99"/>
    <w:rsid w:val="00551F65"/>
    <w:rPr>
      <w:rFonts w:ascii="Times New Roman" w:hAnsi="Times New Roman" w:cs="Times New Roman"/>
      <w:color w:val="000000"/>
      <w:sz w:val="26"/>
      <w:szCs w:val="26"/>
    </w:rPr>
  </w:style>
  <w:style w:type="paragraph" w:customStyle="1" w:styleId="Style26">
    <w:name w:val="Style26"/>
    <w:basedOn w:val="a1"/>
    <w:uiPriority w:val="99"/>
    <w:rsid w:val="00551F65"/>
    <w:pPr>
      <w:widowControl w:val="0"/>
      <w:autoSpaceDE w:val="0"/>
      <w:autoSpaceDN w:val="0"/>
      <w:adjustRightInd w:val="0"/>
      <w:spacing w:line="310" w:lineRule="exact"/>
      <w:ind w:firstLine="662"/>
    </w:pPr>
    <w:rPr>
      <w:rFonts w:ascii="Times New Roman" w:eastAsia="Times New Roman" w:hAnsi="Times New Roman"/>
      <w:sz w:val="24"/>
      <w:szCs w:val="24"/>
    </w:rPr>
  </w:style>
  <w:style w:type="paragraph" w:styleId="af6">
    <w:name w:val="Body Text"/>
    <w:basedOn w:val="a1"/>
    <w:link w:val="af7"/>
    <w:unhideWhenUsed/>
    <w:rsid w:val="00551F65"/>
    <w:pPr>
      <w:spacing w:after="120"/>
      <w:ind w:firstLine="0"/>
      <w:jc w:val="left"/>
    </w:pPr>
    <w:rPr>
      <w:rFonts w:ascii="Times New Roman" w:eastAsia="Times New Roman" w:hAnsi="Times New Roman"/>
      <w:sz w:val="24"/>
      <w:szCs w:val="24"/>
    </w:rPr>
  </w:style>
  <w:style w:type="character" w:customStyle="1" w:styleId="af7">
    <w:name w:val="Основной текст Знак"/>
    <w:basedOn w:val="a2"/>
    <w:link w:val="af6"/>
    <w:rsid w:val="00551F65"/>
    <w:rPr>
      <w:rFonts w:ascii="Times New Roman" w:eastAsia="Times New Roman" w:hAnsi="Times New Roman" w:cs="Times New Roman"/>
      <w:sz w:val="24"/>
      <w:szCs w:val="24"/>
      <w:lang w:eastAsia="ru-RU"/>
    </w:rPr>
  </w:style>
  <w:style w:type="character" w:customStyle="1" w:styleId="af1">
    <w:name w:val="Абзац списка Знак"/>
    <w:aliases w:val="List_Paragraph Знак,Multilevel para_II Знак,List Paragraph1 Знак"/>
    <w:link w:val="af0"/>
    <w:locked/>
    <w:rsid w:val="00551F65"/>
    <w:rPr>
      <w:rFonts w:ascii="Times New Roman" w:eastAsia="Times New Roman" w:hAnsi="Times New Roman" w:cs="Times New Roman"/>
      <w:sz w:val="28"/>
      <w:szCs w:val="20"/>
      <w:lang w:eastAsia="ru-RU"/>
    </w:rPr>
  </w:style>
  <w:style w:type="paragraph" w:styleId="af8">
    <w:name w:val="Normal (Web)"/>
    <w:basedOn w:val="a1"/>
    <w:rsid w:val="00551F65"/>
    <w:pPr>
      <w:spacing w:before="100" w:beforeAutospacing="1" w:after="100" w:afterAutospacing="1"/>
      <w:ind w:firstLine="0"/>
    </w:pPr>
    <w:rPr>
      <w:rFonts w:ascii="Times New Roman" w:eastAsia="Times New Roman" w:hAnsi="Times New Roman"/>
      <w:sz w:val="24"/>
      <w:szCs w:val="24"/>
    </w:rPr>
  </w:style>
  <w:style w:type="character" w:styleId="af9">
    <w:name w:val="Strong"/>
    <w:basedOn w:val="a2"/>
    <w:qFormat/>
    <w:rsid w:val="00551F65"/>
    <w:rPr>
      <w:b/>
      <w:bCs/>
    </w:rPr>
  </w:style>
  <w:style w:type="paragraph" w:customStyle="1" w:styleId="24">
    <w:name w:val="Без интервала2"/>
    <w:rsid w:val="00551F65"/>
    <w:pPr>
      <w:spacing w:after="0" w:line="240" w:lineRule="auto"/>
    </w:pPr>
    <w:rPr>
      <w:rFonts w:ascii="Calibri" w:eastAsia="Times New Roman" w:hAnsi="Calibri" w:cs="Times New Roman"/>
    </w:rPr>
  </w:style>
  <w:style w:type="table" w:styleId="afa">
    <w:name w:val="Table Grid"/>
    <w:basedOn w:val="a3"/>
    <w:uiPriority w:val="39"/>
    <w:rsid w:val="00551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Основной текст2"/>
    <w:basedOn w:val="a1"/>
    <w:rsid w:val="00551F65"/>
    <w:pPr>
      <w:widowControl w:val="0"/>
      <w:shd w:val="clear" w:color="auto" w:fill="FFFFFF"/>
      <w:spacing w:after="840" w:line="224" w:lineRule="exact"/>
      <w:ind w:firstLine="0"/>
      <w:jc w:val="left"/>
    </w:pPr>
    <w:rPr>
      <w:rFonts w:ascii="Times New Roman" w:eastAsia="Times New Roman" w:hAnsi="Times New Roman"/>
      <w:sz w:val="20"/>
      <w:szCs w:val="20"/>
    </w:rPr>
  </w:style>
  <w:style w:type="paragraph" w:customStyle="1" w:styleId="Default">
    <w:name w:val="Default"/>
    <w:rsid w:val="00551F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Знак Знак Знак Знак1 Знак Знак Знак Знак Знак Знак"/>
    <w:basedOn w:val="a1"/>
    <w:rsid w:val="00551F65"/>
    <w:pPr>
      <w:ind w:firstLine="0"/>
      <w:jc w:val="left"/>
    </w:pPr>
    <w:rPr>
      <w:rFonts w:ascii="Verdana" w:eastAsia="Times New Roman" w:hAnsi="Verdana" w:cs="Verdana"/>
      <w:sz w:val="20"/>
      <w:szCs w:val="20"/>
      <w:lang w:val="en-US" w:eastAsia="en-US"/>
    </w:rPr>
  </w:style>
  <w:style w:type="paragraph" w:customStyle="1" w:styleId="WW-">
    <w:name w:val="WW-Обычный (веб)"/>
    <w:basedOn w:val="a1"/>
    <w:rsid w:val="00551F65"/>
    <w:pPr>
      <w:overflowPunct w:val="0"/>
      <w:spacing w:after="119"/>
      <w:ind w:firstLine="0"/>
      <w:jc w:val="left"/>
    </w:pPr>
    <w:rPr>
      <w:rFonts w:ascii="Times New Roman" w:hAnsi="Times New Roman"/>
      <w:sz w:val="24"/>
      <w:szCs w:val="24"/>
      <w:lang w:eastAsia="ar-SA"/>
    </w:rPr>
  </w:style>
  <w:style w:type="paragraph" w:styleId="afb">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1"/>
    <w:link w:val="afc"/>
    <w:rsid w:val="00551F65"/>
    <w:pPr>
      <w:tabs>
        <w:tab w:val="center" w:pos="4677"/>
        <w:tab w:val="right" w:pos="9355"/>
      </w:tabs>
    </w:pPr>
  </w:style>
  <w:style w:type="character" w:customStyle="1" w:styleId="afc">
    <w:name w:val="Верхний колонтитул Знак"/>
    <w:aliases w:val="Знак Знак9 Знак,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HD Знак"/>
    <w:basedOn w:val="a2"/>
    <w:link w:val="afb"/>
    <w:rsid w:val="00551F65"/>
    <w:rPr>
      <w:rFonts w:ascii="Times New Roman CYR" w:eastAsia="Calibri" w:hAnsi="Times New Roman CYR" w:cs="Times New Roman"/>
      <w:sz w:val="28"/>
      <w:lang w:eastAsia="ru-RU"/>
    </w:rPr>
  </w:style>
  <w:style w:type="paragraph" w:styleId="34">
    <w:name w:val="Body Text Indent 3"/>
    <w:basedOn w:val="a1"/>
    <w:link w:val="35"/>
    <w:unhideWhenUsed/>
    <w:rsid w:val="00551F65"/>
    <w:pPr>
      <w:spacing w:after="120"/>
      <w:ind w:left="283"/>
    </w:pPr>
    <w:rPr>
      <w:sz w:val="16"/>
      <w:szCs w:val="16"/>
    </w:rPr>
  </w:style>
  <w:style w:type="character" w:customStyle="1" w:styleId="35">
    <w:name w:val="Основной текст с отступом 3 Знак"/>
    <w:basedOn w:val="a2"/>
    <w:link w:val="34"/>
    <w:rsid w:val="00551F65"/>
    <w:rPr>
      <w:rFonts w:ascii="Times New Roman CYR" w:eastAsia="Calibri" w:hAnsi="Times New Roman CYR" w:cs="Times New Roman"/>
      <w:sz w:val="16"/>
      <w:szCs w:val="16"/>
      <w:lang w:eastAsia="ru-RU"/>
    </w:rPr>
  </w:style>
  <w:style w:type="paragraph" w:styleId="3">
    <w:name w:val="List Number 3"/>
    <w:basedOn w:val="a1"/>
    <w:rsid w:val="00551F65"/>
    <w:pPr>
      <w:numPr>
        <w:numId w:val="7"/>
      </w:numPr>
      <w:jc w:val="left"/>
    </w:pPr>
    <w:rPr>
      <w:rFonts w:ascii="Times New Roman" w:eastAsia="Times New Roman" w:hAnsi="Times New Roman"/>
      <w:sz w:val="24"/>
      <w:szCs w:val="24"/>
    </w:rPr>
  </w:style>
  <w:style w:type="character" w:customStyle="1" w:styleId="afd">
    <w:name w:val="Вопрос Знак"/>
    <w:link w:val="a"/>
    <w:rsid w:val="00551F65"/>
    <w:rPr>
      <w:rFonts w:ascii="Times New Roman" w:eastAsia="Times New Roman" w:hAnsi="Times New Roman" w:cs="Times New Roman"/>
      <w:b/>
      <w:sz w:val="24"/>
    </w:rPr>
  </w:style>
  <w:style w:type="paragraph" w:customStyle="1" w:styleId="a">
    <w:name w:val="Вопрос"/>
    <w:basedOn w:val="a1"/>
    <w:next w:val="a1"/>
    <w:link w:val="afd"/>
    <w:rsid w:val="00551F65"/>
    <w:pPr>
      <w:numPr>
        <w:numId w:val="5"/>
      </w:numPr>
    </w:pPr>
    <w:rPr>
      <w:rFonts w:ascii="Times New Roman" w:eastAsia="Times New Roman" w:hAnsi="Times New Roman"/>
      <w:b/>
      <w:sz w:val="24"/>
      <w:lang w:eastAsia="en-US"/>
    </w:rPr>
  </w:style>
  <w:style w:type="paragraph" w:customStyle="1" w:styleId="30">
    <w:name w:val="Раздел 3"/>
    <w:basedOn w:val="a1"/>
    <w:rsid w:val="00551F65"/>
    <w:pPr>
      <w:numPr>
        <w:numId w:val="8"/>
      </w:numPr>
      <w:spacing w:before="120" w:after="120"/>
      <w:jc w:val="center"/>
    </w:pPr>
    <w:rPr>
      <w:rFonts w:ascii="Times New Roman" w:eastAsia="Times New Roman" w:hAnsi="Times New Roman"/>
      <w:b/>
      <w:bCs/>
      <w:sz w:val="24"/>
      <w:szCs w:val="24"/>
    </w:rPr>
  </w:style>
  <w:style w:type="paragraph" w:customStyle="1" w:styleId="a0">
    <w:name w:val="Знак Знак Знак Знак Знак Знак Знак Знак Знак Знак"/>
    <w:basedOn w:val="a1"/>
    <w:rsid w:val="00551F65"/>
    <w:pPr>
      <w:numPr>
        <w:numId w:val="9"/>
      </w:numPr>
      <w:tabs>
        <w:tab w:val="clear" w:pos="720"/>
      </w:tabs>
      <w:spacing w:before="100" w:beforeAutospacing="1" w:after="100" w:afterAutospacing="1"/>
      <w:ind w:left="0" w:firstLine="0"/>
      <w:jc w:val="left"/>
    </w:pPr>
    <w:rPr>
      <w:rFonts w:ascii="Tahoma" w:eastAsia="Times New Roman" w:hAnsi="Tahoma"/>
      <w:sz w:val="20"/>
      <w:szCs w:val="20"/>
      <w:lang w:val="en-US" w:eastAsia="en-US"/>
    </w:rPr>
  </w:style>
  <w:style w:type="character" w:customStyle="1" w:styleId="afe">
    <w:name w:val="Нижний колонтитул Знак"/>
    <w:aliases w:val="FO Знак,Верхний  колонтитул Знак"/>
    <w:link w:val="aff"/>
    <w:rsid w:val="00551F65"/>
    <w:rPr>
      <w:rFonts w:ascii="Times New Roman" w:eastAsia="Times New Roman" w:hAnsi="Times New Roman" w:cs="Times New Roman"/>
      <w:sz w:val="24"/>
      <w:szCs w:val="24"/>
    </w:rPr>
  </w:style>
  <w:style w:type="paragraph" w:styleId="aff">
    <w:name w:val="footer"/>
    <w:aliases w:val="FO,Верхний  колонтитул"/>
    <w:basedOn w:val="a1"/>
    <w:link w:val="afe"/>
    <w:rsid w:val="00551F65"/>
    <w:pPr>
      <w:tabs>
        <w:tab w:val="center" w:pos="4677"/>
        <w:tab w:val="right" w:pos="9355"/>
      </w:tabs>
      <w:ind w:firstLine="0"/>
      <w:jc w:val="left"/>
    </w:pPr>
    <w:rPr>
      <w:rFonts w:ascii="Times New Roman" w:eastAsia="Times New Roman" w:hAnsi="Times New Roman"/>
      <w:sz w:val="24"/>
      <w:szCs w:val="24"/>
      <w:lang w:eastAsia="en-US"/>
    </w:rPr>
  </w:style>
  <w:style w:type="character" w:customStyle="1" w:styleId="16">
    <w:name w:val="Нижний колонтитул Знак1"/>
    <w:basedOn w:val="a2"/>
    <w:uiPriority w:val="99"/>
    <w:semiHidden/>
    <w:rsid w:val="00551F65"/>
    <w:rPr>
      <w:rFonts w:ascii="Times New Roman CYR" w:eastAsia="Calibri" w:hAnsi="Times New Roman CYR" w:cs="Times New Roman"/>
      <w:sz w:val="28"/>
      <w:lang w:eastAsia="ru-RU"/>
    </w:rPr>
  </w:style>
  <w:style w:type="character" w:styleId="aff0">
    <w:name w:val="page number"/>
    <w:rsid w:val="00551F65"/>
    <w:rPr>
      <w:rFonts w:ascii="Times New Roman" w:eastAsia="Times New Roman" w:hAnsi="Times New Roman" w:cs="Times New Roman"/>
    </w:rPr>
  </w:style>
  <w:style w:type="paragraph" w:customStyle="1" w:styleId="zag3">
    <w:name w:val="zag3"/>
    <w:basedOn w:val="a1"/>
    <w:rsid w:val="00551F65"/>
    <w:pPr>
      <w:spacing w:before="240" w:after="240"/>
      <w:ind w:firstLine="0"/>
      <w:jc w:val="center"/>
    </w:pPr>
    <w:rPr>
      <w:rFonts w:ascii="Times New Roman" w:eastAsia="Times New Roman" w:hAnsi="Times New Roman"/>
      <w:sz w:val="24"/>
      <w:szCs w:val="24"/>
    </w:rPr>
  </w:style>
  <w:style w:type="paragraph" w:customStyle="1" w:styleId="p">
    <w:name w:val="p"/>
    <w:basedOn w:val="a1"/>
    <w:rsid w:val="00551F65"/>
    <w:pPr>
      <w:spacing w:before="48" w:after="48"/>
      <w:ind w:firstLine="480"/>
    </w:pPr>
    <w:rPr>
      <w:rFonts w:ascii="Times New Roman" w:eastAsia="Times New Roman" w:hAnsi="Times New Roman"/>
      <w:sz w:val="24"/>
      <w:szCs w:val="24"/>
    </w:rPr>
  </w:style>
  <w:style w:type="paragraph" w:customStyle="1" w:styleId="text-b">
    <w:name w:val="text-b"/>
    <w:basedOn w:val="a1"/>
    <w:rsid w:val="00551F65"/>
    <w:pPr>
      <w:spacing w:before="48" w:after="48"/>
      <w:ind w:firstLine="0"/>
    </w:pPr>
    <w:rPr>
      <w:rFonts w:ascii="Times New Roman" w:eastAsia="Times New Roman" w:hAnsi="Times New Roman"/>
      <w:sz w:val="24"/>
      <w:szCs w:val="24"/>
    </w:rPr>
  </w:style>
  <w:style w:type="paragraph" w:customStyle="1" w:styleId="h2">
    <w:name w:val="h2"/>
    <w:basedOn w:val="a1"/>
    <w:rsid w:val="00551F65"/>
    <w:pPr>
      <w:spacing w:before="240" w:after="48"/>
      <w:ind w:firstLine="720"/>
      <w:jc w:val="left"/>
    </w:pPr>
    <w:rPr>
      <w:rFonts w:ascii="Times New Roman" w:eastAsia="Times New Roman" w:hAnsi="Times New Roman"/>
      <w:b/>
      <w:bCs/>
      <w:sz w:val="24"/>
      <w:szCs w:val="24"/>
    </w:rPr>
  </w:style>
  <w:style w:type="character" w:customStyle="1" w:styleId="ConsNormal">
    <w:name w:val="ConsNormal Знак"/>
    <w:link w:val="ConsNormal0"/>
    <w:rsid w:val="00551F65"/>
    <w:rPr>
      <w:rFonts w:ascii="Arial" w:hAnsi="Arial" w:cs="Arial"/>
      <w:lang w:eastAsia="ru-RU"/>
    </w:rPr>
  </w:style>
  <w:style w:type="paragraph" w:customStyle="1" w:styleId="ConsNormal0">
    <w:name w:val="ConsNormal"/>
    <w:link w:val="ConsNormal"/>
    <w:rsid w:val="00551F65"/>
    <w:pPr>
      <w:widowControl w:val="0"/>
      <w:autoSpaceDE w:val="0"/>
      <w:autoSpaceDN w:val="0"/>
      <w:adjustRightInd w:val="0"/>
      <w:spacing w:after="0" w:line="240" w:lineRule="auto"/>
      <w:ind w:firstLine="720"/>
    </w:pPr>
    <w:rPr>
      <w:rFonts w:ascii="Arial" w:hAnsi="Arial" w:cs="Arial"/>
      <w:lang w:eastAsia="ru-RU"/>
    </w:rPr>
  </w:style>
  <w:style w:type="character" w:customStyle="1" w:styleId="page">
    <w:name w:val="page"/>
    <w:rsid w:val="00551F65"/>
    <w:rPr>
      <w:rFonts w:ascii="Times New Roman" w:eastAsia="Times New Roman" w:hAnsi="Times New Roman" w:cs="Times New Roman"/>
      <w:i/>
      <w:iCs/>
      <w:color w:val="00008B"/>
      <w:sz w:val="19"/>
      <w:szCs w:val="19"/>
      <w:bdr w:val="single" w:sz="12" w:space="0" w:color="00008B" w:frame="1"/>
    </w:rPr>
  </w:style>
  <w:style w:type="paragraph" w:customStyle="1" w:styleId="17">
    <w:name w:val="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1">
    <w:name w:val="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green">
    <w:name w:val="green"/>
    <w:basedOn w:val="a1"/>
    <w:rsid w:val="00551F65"/>
    <w:pPr>
      <w:spacing w:before="122" w:after="122"/>
      <w:ind w:left="122" w:right="122" w:firstLine="0"/>
      <w:jc w:val="left"/>
    </w:pPr>
    <w:rPr>
      <w:rFonts w:ascii="Times New Roman" w:eastAsia="Times New Roman" w:hAnsi="Times New Roman"/>
      <w:sz w:val="22"/>
    </w:rPr>
  </w:style>
  <w:style w:type="character" w:customStyle="1" w:styleId="ConsPlusNormal0">
    <w:name w:val="ConsPlusNormal Знак"/>
    <w:link w:val="ConsPlusNormal"/>
    <w:rsid w:val="00551F65"/>
    <w:rPr>
      <w:rFonts w:ascii="Arial" w:eastAsia="Times New Roman" w:hAnsi="Arial" w:cs="Arial"/>
      <w:sz w:val="20"/>
      <w:szCs w:val="20"/>
      <w:lang w:eastAsia="ru-RU"/>
    </w:rPr>
  </w:style>
  <w:style w:type="paragraph" w:customStyle="1" w:styleId="ConsPlusTitle">
    <w:name w:val="ConsPlusTitle"/>
    <w:rsid w:val="00551F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1">
    <w:name w:val="text-1"/>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text-10">
    <w:name w:val="text-10"/>
    <w:rsid w:val="00551F65"/>
    <w:rPr>
      <w:rFonts w:ascii="Times New Roman" w:eastAsia="Times New Roman" w:hAnsi="Times New Roman" w:cs="Times New Roman"/>
    </w:rPr>
  </w:style>
  <w:style w:type="paragraph" w:customStyle="1" w:styleId="rvps1401">
    <w:name w:val="rvps1401"/>
    <w:basedOn w:val="a1"/>
    <w:rsid w:val="00551F65"/>
    <w:pPr>
      <w:spacing w:after="135"/>
      <w:ind w:firstLine="0"/>
      <w:jc w:val="left"/>
    </w:pPr>
    <w:rPr>
      <w:rFonts w:ascii="Arial" w:eastAsia="Times New Roman" w:hAnsi="Arial" w:cs="Arial"/>
      <w:color w:val="000000"/>
      <w:sz w:val="11"/>
      <w:szCs w:val="11"/>
    </w:rPr>
  </w:style>
  <w:style w:type="paragraph" w:customStyle="1" w:styleId="ConsPlusNonformat">
    <w:name w:val="ConsPlusNonformat"/>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551F6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a1"/>
    <w:rsid w:val="00551F65"/>
    <w:pPr>
      <w:spacing w:after="120"/>
      <w:ind w:firstLine="0"/>
      <w:jc w:val="left"/>
    </w:pPr>
    <w:rPr>
      <w:rFonts w:ascii="NTTimes/Cyrillic" w:eastAsia="Times New Roman" w:hAnsi="NTTimes/Cyrillic"/>
      <w:sz w:val="24"/>
      <w:szCs w:val="20"/>
      <w:lang w:val="en-GB" w:eastAsia="en-US"/>
    </w:rPr>
  </w:style>
  <w:style w:type="paragraph" w:customStyle="1" w:styleId="aff2">
    <w:name w:val="Âîïðîñ"/>
    <w:basedOn w:val="a1"/>
    <w:rsid w:val="00551F65"/>
    <w:pPr>
      <w:ind w:firstLine="0"/>
    </w:pPr>
    <w:rPr>
      <w:rFonts w:ascii="NTHelvetica/Cyrillic" w:eastAsia="Times New Roman" w:hAnsi="NTHelvetica/Cyrillic"/>
      <w:b/>
      <w:sz w:val="24"/>
      <w:szCs w:val="20"/>
      <w:lang w:val="en-US" w:eastAsia="en-US"/>
    </w:rPr>
  </w:style>
  <w:style w:type="paragraph" w:customStyle="1" w:styleId="Iauiue1">
    <w:name w:val="Iau?iue1"/>
    <w:rsid w:val="00551F65"/>
    <w:pPr>
      <w:spacing w:after="0" w:line="240" w:lineRule="auto"/>
    </w:pPr>
    <w:rPr>
      <w:rFonts w:ascii="Times New Roman" w:eastAsia="Times New Roman" w:hAnsi="Times New Roman" w:cs="Times New Roman"/>
      <w:sz w:val="20"/>
      <w:szCs w:val="20"/>
    </w:rPr>
  </w:style>
  <w:style w:type="paragraph" w:styleId="aff3">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1"/>
    <w:link w:val="aff4"/>
    <w:rsid w:val="00551F65"/>
    <w:pPr>
      <w:ind w:firstLine="0"/>
      <w:jc w:val="left"/>
    </w:pPr>
    <w:rPr>
      <w:rFonts w:ascii="Courier New" w:eastAsia="Times New Roman" w:hAnsi="Courier New"/>
      <w:sz w:val="20"/>
      <w:szCs w:val="20"/>
    </w:rPr>
  </w:style>
  <w:style w:type="character" w:customStyle="1" w:styleId="aff4">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2"/>
    <w:link w:val="aff3"/>
    <w:rsid w:val="00551F65"/>
    <w:rPr>
      <w:rFonts w:ascii="Courier New" w:eastAsia="Times New Roman" w:hAnsi="Courier New" w:cs="Times New Roman"/>
      <w:sz w:val="20"/>
      <w:szCs w:val="20"/>
      <w:lang w:eastAsia="ru-RU"/>
    </w:rPr>
  </w:style>
  <w:style w:type="paragraph" w:customStyle="1" w:styleId="aff5">
    <w:name w:val="Ответ"/>
    <w:basedOn w:val="a1"/>
    <w:link w:val="aff6"/>
    <w:rsid w:val="00551F65"/>
    <w:pPr>
      <w:tabs>
        <w:tab w:val="left" w:leader="underscore" w:pos="9072"/>
      </w:tabs>
      <w:ind w:left="709" w:hanging="142"/>
      <w:jc w:val="left"/>
    </w:pPr>
    <w:rPr>
      <w:rFonts w:ascii="Arial" w:eastAsia="Times New Roman" w:hAnsi="Arial"/>
      <w:sz w:val="24"/>
      <w:szCs w:val="20"/>
    </w:rPr>
  </w:style>
  <w:style w:type="character" w:customStyle="1" w:styleId="aff6">
    <w:name w:val="Ответ Знак"/>
    <w:link w:val="aff5"/>
    <w:rsid w:val="00551F65"/>
    <w:rPr>
      <w:rFonts w:ascii="Arial" w:eastAsia="Times New Roman" w:hAnsi="Arial" w:cs="Times New Roman"/>
      <w:sz w:val="24"/>
      <w:szCs w:val="20"/>
      <w:lang w:eastAsia="ru-RU"/>
    </w:rPr>
  </w:style>
  <w:style w:type="paragraph" w:customStyle="1" w:styleId="aff7">
    <w:name w:val="ВопросМакет"/>
    <w:basedOn w:val="a1"/>
    <w:link w:val="aff8"/>
    <w:rsid w:val="00551F65"/>
    <w:pPr>
      <w:tabs>
        <w:tab w:val="right" w:pos="5670"/>
      </w:tabs>
      <w:spacing w:before="360" w:after="60"/>
      <w:ind w:left="425" w:hanging="425"/>
      <w:jc w:val="left"/>
    </w:pPr>
    <w:rPr>
      <w:rFonts w:ascii="Arial" w:eastAsia="Times New Roman" w:hAnsi="Arial"/>
      <w:b/>
      <w:caps/>
      <w:kern w:val="24"/>
      <w:sz w:val="24"/>
      <w:szCs w:val="20"/>
    </w:rPr>
  </w:style>
  <w:style w:type="character" w:customStyle="1" w:styleId="aff8">
    <w:name w:val="ВопросМакет Знак"/>
    <w:link w:val="aff7"/>
    <w:rsid w:val="00551F65"/>
    <w:rPr>
      <w:rFonts w:ascii="Arial" w:eastAsia="Times New Roman" w:hAnsi="Arial" w:cs="Times New Roman"/>
      <w:b/>
      <w:caps/>
      <w:kern w:val="24"/>
      <w:sz w:val="24"/>
      <w:szCs w:val="20"/>
      <w:lang w:eastAsia="ru-RU"/>
    </w:rPr>
  </w:style>
  <w:style w:type="paragraph" w:customStyle="1" w:styleId="18">
    <w:name w:val="Текст1"/>
    <w:basedOn w:val="a1"/>
    <w:rsid w:val="00551F65"/>
    <w:pPr>
      <w:ind w:firstLine="0"/>
      <w:jc w:val="left"/>
    </w:pPr>
    <w:rPr>
      <w:rFonts w:ascii="Courier New" w:eastAsia="Times New Roman" w:hAnsi="Courier New"/>
      <w:sz w:val="20"/>
      <w:szCs w:val="20"/>
    </w:rPr>
  </w:style>
  <w:style w:type="paragraph" w:customStyle="1" w:styleId="FootnoteEndnoteSeparator">
    <w:name w:val="Footnote/Endnote Separator"/>
    <w:basedOn w:val="a1"/>
    <w:rsid w:val="00551F65"/>
    <w:pPr>
      <w:spacing w:line="720" w:lineRule="exact"/>
      <w:ind w:firstLine="0"/>
      <w:jc w:val="left"/>
    </w:pPr>
    <w:rPr>
      <w:rFonts w:ascii="Times New Roman" w:eastAsia="Times New Roman" w:hAnsi="Times New Roman"/>
      <w:sz w:val="22"/>
      <w:szCs w:val="24"/>
      <w:lang w:val="en-US" w:eastAsia="en-US"/>
    </w:rPr>
  </w:style>
  <w:style w:type="paragraph" w:customStyle="1" w:styleId="QuestionResponse">
    <w:name w:val="Question Response"/>
    <w:basedOn w:val="a1"/>
    <w:rsid w:val="00551F65"/>
    <w:pPr>
      <w:keepNext/>
      <w:keepLines/>
      <w:ind w:left="1440" w:hanging="720"/>
      <w:jc w:val="left"/>
    </w:pPr>
    <w:rPr>
      <w:rFonts w:ascii="Times New Roman" w:eastAsia="Times New Roman" w:hAnsi="Times New Roman"/>
      <w:sz w:val="22"/>
      <w:szCs w:val="24"/>
      <w:lang w:val="en-US" w:eastAsia="en-US"/>
    </w:rPr>
  </w:style>
  <w:style w:type="paragraph" w:customStyle="1" w:styleId="19">
    <w:name w:val="Обычный1"/>
    <w:rsid w:val="00551F65"/>
    <w:pPr>
      <w:widowControl w:val="0"/>
      <w:spacing w:after="0" w:line="240" w:lineRule="auto"/>
      <w:ind w:left="120" w:firstLine="560"/>
    </w:pPr>
    <w:rPr>
      <w:rFonts w:ascii="Arial" w:eastAsia="Times New Roman" w:hAnsi="Arial" w:cs="Times New Roman"/>
      <w:szCs w:val="20"/>
      <w:lang w:eastAsia="ru-RU"/>
    </w:rPr>
  </w:style>
  <w:style w:type="paragraph" w:styleId="36">
    <w:name w:val="Body Text 3"/>
    <w:basedOn w:val="a1"/>
    <w:link w:val="37"/>
    <w:rsid w:val="00551F65"/>
    <w:pPr>
      <w:spacing w:after="120"/>
      <w:ind w:firstLine="0"/>
      <w:jc w:val="left"/>
    </w:pPr>
    <w:rPr>
      <w:rFonts w:ascii="Times New Roman" w:eastAsia="Times New Roman" w:hAnsi="Times New Roman"/>
      <w:sz w:val="16"/>
      <w:szCs w:val="16"/>
    </w:rPr>
  </w:style>
  <w:style w:type="character" w:customStyle="1" w:styleId="37">
    <w:name w:val="Основной текст 3 Знак"/>
    <w:basedOn w:val="a2"/>
    <w:link w:val="36"/>
    <w:rsid w:val="00551F65"/>
    <w:rPr>
      <w:rFonts w:ascii="Times New Roman" w:eastAsia="Times New Roman" w:hAnsi="Times New Roman" w:cs="Times New Roman"/>
      <w:sz w:val="16"/>
      <w:szCs w:val="16"/>
      <w:lang w:eastAsia="ru-RU"/>
    </w:rPr>
  </w:style>
  <w:style w:type="paragraph" w:styleId="aff9">
    <w:name w:val="Title"/>
    <w:basedOn w:val="a1"/>
    <w:link w:val="affa"/>
    <w:qFormat/>
    <w:rsid w:val="00551F65"/>
    <w:pPr>
      <w:ind w:firstLine="0"/>
      <w:jc w:val="center"/>
    </w:pPr>
    <w:rPr>
      <w:rFonts w:ascii="Times New Roman" w:eastAsia="Times New Roman" w:hAnsi="Times New Roman"/>
      <w:szCs w:val="20"/>
    </w:rPr>
  </w:style>
  <w:style w:type="character" w:customStyle="1" w:styleId="affa">
    <w:name w:val="Название Знак"/>
    <w:basedOn w:val="a2"/>
    <w:link w:val="aff9"/>
    <w:rsid w:val="00551F65"/>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551F65"/>
    <w:pPr>
      <w:spacing w:line="360" w:lineRule="auto"/>
      <w:ind w:left="0" w:firstLine="709"/>
      <w:jc w:val="both"/>
    </w:pPr>
    <w:rPr>
      <w:rFonts w:ascii="Times New Roman" w:hAnsi="Times New Roman"/>
      <w:sz w:val="24"/>
    </w:rPr>
  </w:style>
  <w:style w:type="paragraph" w:customStyle="1" w:styleId="26">
    <w:name w:val="Текст_начало_2"/>
    <w:basedOn w:val="a1"/>
    <w:rsid w:val="00551F65"/>
    <w:pPr>
      <w:spacing w:line="360" w:lineRule="exact"/>
      <w:ind w:firstLine="0"/>
    </w:pPr>
    <w:rPr>
      <w:rFonts w:ascii="Arial" w:eastAsia="Times New Roman" w:hAnsi="Arial"/>
      <w:sz w:val="24"/>
      <w:szCs w:val="20"/>
      <w:lang w:val="en-GB"/>
    </w:rPr>
  </w:style>
  <w:style w:type="paragraph" w:customStyle="1" w:styleId="BodyText21">
    <w:name w:val="Body Text 21"/>
    <w:basedOn w:val="19"/>
    <w:rsid w:val="00551F65"/>
    <w:pPr>
      <w:spacing w:line="360" w:lineRule="auto"/>
      <w:ind w:left="0" w:firstLine="851"/>
      <w:jc w:val="both"/>
    </w:pPr>
    <w:rPr>
      <w:rFonts w:ascii="Times New Roman" w:hAnsi="Times New Roman"/>
      <w:sz w:val="24"/>
    </w:rPr>
  </w:style>
  <w:style w:type="paragraph" w:styleId="27">
    <w:name w:val="Body Text Indent 2"/>
    <w:basedOn w:val="a1"/>
    <w:link w:val="28"/>
    <w:rsid w:val="00551F65"/>
    <w:pPr>
      <w:widowControl w:val="0"/>
      <w:autoSpaceDE w:val="0"/>
      <w:autoSpaceDN w:val="0"/>
      <w:adjustRightInd w:val="0"/>
      <w:ind w:firstLine="360"/>
    </w:pPr>
    <w:rPr>
      <w:rFonts w:ascii="Times New Roman" w:eastAsia="Times New Roman" w:hAnsi="Times New Roman"/>
      <w:color w:val="000000"/>
      <w:spacing w:val="-1"/>
      <w:szCs w:val="28"/>
    </w:rPr>
  </w:style>
  <w:style w:type="character" w:customStyle="1" w:styleId="28">
    <w:name w:val="Основной текст с отступом 2 Знак"/>
    <w:basedOn w:val="a2"/>
    <w:link w:val="27"/>
    <w:rsid w:val="00551F65"/>
    <w:rPr>
      <w:rFonts w:ascii="Times New Roman" w:eastAsia="Times New Roman" w:hAnsi="Times New Roman" w:cs="Times New Roman"/>
      <w:color w:val="000000"/>
      <w:spacing w:val="-1"/>
      <w:sz w:val="28"/>
      <w:szCs w:val="28"/>
      <w:lang w:eastAsia="ru-RU"/>
    </w:rPr>
  </w:style>
  <w:style w:type="paragraph" w:styleId="affb">
    <w:name w:val="Block Text"/>
    <w:basedOn w:val="a1"/>
    <w:rsid w:val="00551F65"/>
    <w:pPr>
      <w:ind w:left="5040" w:right="140" w:firstLine="0"/>
      <w:jc w:val="left"/>
    </w:pPr>
    <w:rPr>
      <w:rFonts w:ascii="Times New Roman" w:eastAsia="Times New Roman" w:hAnsi="Times New Roman"/>
      <w:sz w:val="22"/>
    </w:rPr>
  </w:style>
  <w:style w:type="paragraph" w:customStyle="1" w:styleId="FR1">
    <w:name w:val="FR1"/>
    <w:rsid w:val="00551F65"/>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styleId="affc">
    <w:name w:val="annotation reference"/>
    <w:rsid w:val="00551F65"/>
    <w:rPr>
      <w:rFonts w:ascii="Times New Roman" w:eastAsia="Times New Roman" w:hAnsi="Times New Roman" w:cs="Times New Roman"/>
      <w:sz w:val="16"/>
      <w:szCs w:val="16"/>
    </w:rPr>
  </w:style>
  <w:style w:type="paragraph" w:styleId="affd">
    <w:name w:val="annotation text"/>
    <w:basedOn w:val="a1"/>
    <w:link w:val="affe"/>
    <w:rsid w:val="00551F65"/>
    <w:pPr>
      <w:ind w:firstLine="0"/>
      <w:jc w:val="left"/>
    </w:pPr>
    <w:rPr>
      <w:rFonts w:ascii="Times New Roman" w:eastAsia="Times New Roman" w:hAnsi="Times New Roman"/>
      <w:sz w:val="20"/>
      <w:szCs w:val="20"/>
    </w:rPr>
  </w:style>
  <w:style w:type="character" w:customStyle="1" w:styleId="affe">
    <w:name w:val="Текст примечания Знак"/>
    <w:basedOn w:val="a2"/>
    <w:link w:val="affd"/>
    <w:rsid w:val="00551F65"/>
    <w:rPr>
      <w:rFonts w:ascii="Times New Roman" w:eastAsia="Times New Roman" w:hAnsi="Times New Roman" w:cs="Times New Roman"/>
      <w:sz w:val="20"/>
      <w:szCs w:val="20"/>
      <w:lang w:eastAsia="ru-RU"/>
    </w:rPr>
  </w:style>
  <w:style w:type="paragraph" w:styleId="afff">
    <w:name w:val="endnote text"/>
    <w:basedOn w:val="a1"/>
    <w:link w:val="afff0"/>
    <w:rsid w:val="00551F65"/>
    <w:pPr>
      <w:ind w:firstLine="0"/>
      <w:jc w:val="left"/>
    </w:pPr>
    <w:rPr>
      <w:rFonts w:ascii="Times New Roman" w:eastAsia="Times New Roman" w:hAnsi="Times New Roman"/>
      <w:sz w:val="20"/>
      <w:szCs w:val="20"/>
    </w:rPr>
  </w:style>
  <w:style w:type="character" w:customStyle="1" w:styleId="afff0">
    <w:name w:val="Текст концевой сноски Знак"/>
    <w:basedOn w:val="a2"/>
    <w:link w:val="afff"/>
    <w:rsid w:val="00551F65"/>
    <w:rPr>
      <w:rFonts w:ascii="Times New Roman" w:eastAsia="Times New Roman" w:hAnsi="Times New Roman" w:cs="Times New Roman"/>
      <w:sz w:val="20"/>
      <w:szCs w:val="20"/>
      <w:lang w:eastAsia="ru-RU"/>
    </w:rPr>
  </w:style>
  <w:style w:type="character" w:styleId="afff1">
    <w:name w:val="endnote reference"/>
    <w:rsid w:val="00551F65"/>
    <w:rPr>
      <w:rFonts w:ascii="Times New Roman" w:eastAsia="Times New Roman" w:hAnsi="Times New Roman" w:cs="Times New Roman"/>
      <w:vertAlign w:val="superscript"/>
    </w:rPr>
  </w:style>
  <w:style w:type="character" w:customStyle="1" w:styleId="iceouttxt6">
    <w:name w:val="iceouttxt6"/>
    <w:rsid w:val="00551F65"/>
    <w:rPr>
      <w:rFonts w:ascii="Arial" w:eastAsia="Times New Roman" w:hAnsi="Arial" w:cs="Arial" w:hint="default"/>
      <w:color w:val="666666"/>
      <w:sz w:val="17"/>
      <w:szCs w:val="17"/>
    </w:rPr>
  </w:style>
  <w:style w:type="character" w:customStyle="1" w:styleId="apple-converted-space">
    <w:name w:val="apple-converted-space"/>
    <w:rsid w:val="00551F65"/>
    <w:rPr>
      <w:rFonts w:ascii="Times New Roman" w:eastAsia="Times New Roman" w:hAnsi="Times New Roman" w:cs="Times New Roman"/>
    </w:rPr>
  </w:style>
  <w:style w:type="paragraph" w:customStyle="1" w:styleId="afff2">
    <w:name w:val="âîïðîñ"/>
    <w:basedOn w:val="a1"/>
    <w:rsid w:val="00551F65"/>
    <w:pPr>
      <w:widowControl w:val="0"/>
      <w:tabs>
        <w:tab w:val="left" w:leader="underscore" w:pos="10206"/>
      </w:tabs>
      <w:overflowPunct w:val="0"/>
      <w:autoSpaceDE w:val="0"/>
      <w:autoSpaceDN w:val="0"/>
      <w:adjustRightInd w:val="0"/>
      <w:spacing w:before="60" w:after="60"/>
      <w:ind w:left="397" w:hanging="397"/>
    </w:pPr>
    <w:rPr>
      <w:rFonts w:ascii="TimesET" w:eastAsia="Times New Roman" w:hAnsi="TimesET"/>
      <w:b/>
      <w:sz w:val="22"/>
      <w:szCs w:val="20"/>
    </w:rPr>
  </w:style>
  <w:style w:type="paragraph" w:customStyle="1" w:styleId="afff3">
    <w:name w:val="îòâåò"/>
    <w:basedOn w:val="a1"/>
    <w:rsid w:val="00551F65"/>
    <w:pPr>
      <w:tabs>
        <w:tab w:val="left" w:leader="underscore" w:pos="10206"/>
      </w:tabs>
      <w:overflowPunct w:val="0"/>
      <w:autoSpaceDE w:val="0"/>
      <w:autoSpaceDN w:val="0"/>
      <w:adjustRightInd w:val="0"/>
      <w:ind w:left="1077" w:hanging="510"/>
      <w:jc w:val="left"/>
    </w:pPr>
    <w:rPr>
      <w:rFonts w:ascii="TimesET" w:eastAsia="Times New Roman" w:hAnsi="TimesET"/>
      <w:sz w:val="22"/>
      <w:szCs w:val="20"/>
    </w:rPr>
  </w:style>
  <w:style w:type="paragraph" w:customStyle="1" w:styleId="afff4">
    <w:name w:val="Òàáë_øàïêà"/>
    <w:basedOn w:val="a1"/>
    <w:rsid w:val="00551F65"/>
    <w:pPr>
      <w:keepNext/>
      <w:keepLines/>
      <w:overflowPunct w:val="0"/>
      <w:autoSpaceDE w:val="0"/>
      <w:autoSpaceDN w:val="0"/>
      <w:adjustRightInd w:val="0"/>
      <w:spacing w:before="60" w:after="60"/>
      <w:ind w:firstLine="0"/>
      <w:jc w:val="center"/>
    </w:pPr>
    <w:rPr>
      <w:rFonts w:ascii="TimesET" w:eastAsia="Times New Roman" w:hAnsi="TimesET"/>
      <w:sz w:val="18"/>
      <w:szCs w:val="20"/>
    </w:rPr>
  </w:style>
  <w:style w:type="paragraph" w:customStyle="1" w:styleId="Answer">
    <w:name w:val="Answer"/>
    <w:basedOn w:val="a1"/>
    <w:rsid w:val="00551F65"/>
    <w:pPr>
      <w:tabs>
        <w:tab w:val="right" w:leader="dot" w:pos="9355"/>
      </w:tabs>
      <w:spacing w:after="60" w:line="260" w:lineRule="atLeast"/>
      <w:ind w:left="851" w:hanging="284"/>
      <w:jc w:val="left"/>
    </w:pPr>
    <w:rPr>
      <w:rFonts w:ascii="Arial" w:eastAsia="Times New Roman" w:hAnsi="Arial"/>
      <w:sz w:val="20"/>
      <w:szCs w:val="20"/>
    </w:rPr>
  </w:style>
  <w:style w:type="character" w:customStyle="1" w:styleId="mw-headline">
    <w:name w:val="mw-headline"/>
    <w:rsid w:val="00551F65"/>
    <w:rPr>
      <w:rFonts w:ascii="Times New Roman" w:eastAsia="Times New Roman" w:hAnsi="Times New Roman" w:cs="Times New Roman"/>
    </w:rPr>
  </w:style>
  <w:style w:type="character" w:customStyle="1" w:styleId="mw-editsection1">
    <w:name w:val="mw-editsection1"/>
    <w:rsid w:val="00551F65"/>
    <w:rPr>
      <w:rFonts w:ascii="Times New Roman" w:eastAsia="Times New Roman" w:hAnsi="Times New Roman" w:cs="Times New Roman"/>
    </w:rPr>
  </w:style>
  <w:style w:type="character" w:customStyle="1" w:styleId="mw-editsection-bracket">
    <w:name w:val="mw-editsection-bracket"/>
    <w:rsid w:val="00551F65"/>
    <w:rPr>
      <w:rFonts w:ascii="Times New Roman" w:eastAsia="Times New Roman" w:hAnsi="Times New Roman" w:cs="Times New Roman"/>
    </w:rPr>
  </w:style>
  <w:style w:type="character" w:customStyle="1" w:styleId="mw-editsection-divider1">
    <w:name w:val="mw-editsection-divider1"/>
    <w:rsid w:val="00551F65"/>
    <w:rPr>
      <w:rFonts w:ascii="Times New Roman" w:eastAsia="Times New Roman" w:hAnsi="Times New Roman" w:cs="Times New Roman"/>
      <w:color w:val="555555"/>
    </w:rPr>
  </w:style>
  <w:style w:type="paragraph" w:customStyle="1" w:styleId="qq2">
    <w:name w:val="qq2 Знак Знак"/>
    <w:basedOn w:val="aff3"/>
    <w:rsid w:val="00551F65"/>
    <w:pPr>
      <w:ind w:left="1260"/>
    </w:pPr>
    <w:rPr>
      <w:rFonts w:ascii="Arial" w:eastAsia="MS Mincho" w:hAnsi="Arial" w:cs="Arial"/>
      <w:sz w:val="18"/>
      <w:szCs w:val="18"/>
    </w:rPr>
  </w:style>
  <w:style w:type="paragraph" w:customStyle="1" w:styleId="Quest">
    <w:name w:val="Quest"/>
    <w:basedOn w:val="a1"/>
    <w:rsid w:val="00551F65"/>
    <w:pPr>
      <w:tabs>
        <w:tab w:val="right" w:leader="dot" w:pos="9355"/>
      </w:tabs>
      <w:spacing w:before="120" w:after="60" w:line="260" w:lineRule="atLeast"/>
      <w:ind w:left="567" w:hanging="567"/>
      <w:jc w:val="left"/>
    </w:pPr>
    <w:rPr>
      <w:rFonts w:ascii="Arial" w:eastAsia="Times New Roman" w:hAnsi="Arial"/>
      <w:sz w:val="22"/>
      <w:szCs w:val="20"/>
    </w:rPr>
  </w:style>
  <w:style w:type="character" w:customStyle="1" w:styleId="w">
    <w:name w:val="w"/>
    <w:rsid w:val="00551F65"/>
    <w:rPr>
      <w:rFonts w:ascii="Times New Roman" w:eastAsia="Times New Roman" w:hAnsi="Times New Roman" w:cs="Times New Roman"/>
    </w:rPr>
  </w:style>
  <w:style w:type="character" w:customStyle="1" w:styleId="apple-style-span">
    <w:name w:val="apple-style-span"/>
    <w:rsid w:val="00551F65"/>
    <w:rPr>
      <w:rFonts w:ascii="Times New Roman" w:eastAsia="Times New Roman" w:hAnsi="Times New Roman" w:cs="Times New Roman"/>
    </w:rPr>
  </w:style>
  <w:style w:type="paragraph" w:customStyle="1" w:styleId="snip1">
    <w:name w:val="snip1"/>
    <w:basedOn w:val="a1"/>
    <w:rsid w:val="00551F65"/>
    <w:pPr>
      <w:spacing w:before="72" w:line="312" w:lineRule="atLeast"/>
      <w:ind w:firstLine="0"/>
      <w:jc w:val="left"/>
    </w:pPr>
    <w:rPr>
      <w:rFonts w:ascii="Times New Roman" w:eastAsia="Times New Roman" w:hAnsi="Times New Roman"/>
      <w:color w:val="000000"/>
      <w:sz w:val="24"/>
      <w:szCs w:val="24"/>
    </w:rPr>
  </w:style>
  <w:style w:type="paragraph" w:customStyle="1" w:styleId="ConsNonformat">
    <w:name w:val="ConsNonformat"/>
    <w:link w:val="ConsNonformat0"/>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551F65"/>
    <w:rPr>
      <w:rFonts w:ascii="Courier New" w:eastAsia="Times New Roman" w:hAnsi="Courier New" w:cs="Courier New"/>
      <w:sz w:val="20"/>
      <w:szCs w:val="20"/>
      <w:lang w:eastAsia="ru-RU"/>
    </w:rPr>
  </w:style>
  <w:style w:type="paragraph" w:customStyle="1" w:styleId="afff5">
    <w:name w:val="Îáû÷íûé"/>
    <w:rsid w:val="00551F65"/>
    <w:pPr>
      <w:spacing w:after="0" w:line="240" w:lineRule="auto"/>
    </w:pPr>
    <w:rPr>
      <w:rFonts w:ascii="Times New Roman" w:eastAsia="Times New Roman" w:hAnsi="Times New Roman" w:cs="Times New Roman"/>
      <w:sz w:val="20"/>
      <w:szCs w:val="20"/>
      <w:lang w:eastAsia="ru-RU"/>
    </w:rPr>
  </w:style>
  <w:style w:type="paragraph" w:customStyle="1" w:styleId="38">
    <w:name w:val="çàãîëîâîê 3"/>
    <w:basedOn w:val="afff5"/>
    <w:next w:val="afff5"/>
    <w:rsid w:val="00551F65"/>
    <w:pPr>
      <w:keepNext/>
      <w:spacing w:before="60" w:after="60"/>
      <w:jc w:val="center"/>
    </w:pPr>
    <w:rPr>
      <w:b/>
      <w:sz w:val="18"/>
    </w:rPr>
  </w:style>
  <w:style w:type="paragraph" w:styleId="HTML">
    <w:name w:val="HTML Preformatted"/>
    <w:basedOn w:val="a1"/>
    <w:link w:val="HTML0"/>
    <w:rsid w:val="0055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pPr>
    <w:rPr>
      <w:rFonts w:ascii="Courier New" w:eastAsia="Times New Roman" w:hAnsi="Courier New"/>
      <w:sz w:val="20"/>
      <w:szCs w:val="20"/>
    </w:rPr>
  </w:style>
  <w:style w:type="character" w:customStyle="1" w:styleId="HTML0">
    <w:name w:val="Стандартный HTML Знак"/>
    <w:basedOn w:val="a2"/>
    <w:link w:val="HTML"/>
    <w:rsid w:val="00551F65"/>
    <w:rPr>
      <w:rFonts w:ascii="Courier New" w:eastAsia="Times New Roman" w:hAnsi="Courier New" w:cs="Times New Roman"/>
      <w:sz w:val="20"/>
      <w:szCs w:val="20"/>
      <w:lang w:eastAsia="ru-RU"/>
    </w:rPr>
  </w:style>
  <w:style w:type="paragraph" w:customStyle="1" w:styleId="afff6">
    <w:name w:val="Знак Знак 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a">
    <w:name w:val="заголовок 1"/>
    <w:basedOn w:val="a1"/>
    <w:next w:val="a1"/>
    <w:rsid w:val="00551F65"/>
    <w:pPr>
      <w:keepNext/>
      <w:widowControl w:val="0"/>
      <w:tabs>
        <w:tab w:val="num" w:pos="927"/>
      </w:tabs>
      <w:spacing w:before="360" w:after="120" w:line="280" w:lineRule="exact"/>
      <w:ind w:firstLine="567"/>
      <w:outlineLvl w:val="0"/>
    </w:pPr>
    <w:rPr>
      <w:rFonts w:ascii="Times New Roman" w:eastAsia="Times New Roman" w:hAnsi="Times New Roman"/>
      <w:b/>
      <w:caps/>
      <w:kern w:val="28"/>
      <w:sz w:val="24"/>
      <w:szCs w:val="20"/>
    </w:rPr>
  </w:style>
  <w:style w:type="paragraph" w:customStyle="1" w:styleId="29">
    <w:name w:val="заголовок 2"/>
    <w:basedOn w:val="a1"/>
    <w:next w:val="a1"/>
    <w:rsid w:val="00551F65"/>
    <w:pPr>
      <w:keepNext/>
      <w:widowControl w:val="0"/>
      <w:tabs>
        <w:tab w:val="num" w:pos="927"/>
      </w:tabs>
      <w:spacing w:after="120" w:line="240" w:lineRule="exact"/>
      <w:ind w:firstLine="567"/>
      <w:outlineLvl w:val="1"/>
    </w:pPr>
    <w:rPr>
      <w:rFonts w:ascii="Times New Roman" w:eastAsia="Times New Roman" w:hAnsi="Times New Roman"/>
      <w:sz w:val="24"/>
      <w:szCs w:val="20"/>
    </w:rPr>
  </w:style>
  <w:style w:type="paragraph" w:customStyle="1" w:styleId="qq">
    <w:name w:val="qq"/>
    <w:basedOn w:val="aff3"/>
    <w:rsid w:val="00551F65"/>
    <w:pPr>
      <w:tabs>
        <w:tab w:val="num" w:pos="643"/>
      </w:tabs>
      <w:ind w:left="643" w:hanging="360"/>
    </w:pPr>
    <w:rPr>
      <w:rFonts w:ascii="Arial" w:eastAsia="MS Mincho" w:hAnsi="Arial"/>
      <w:sz w:val="18"/>
      <w:szCs w:val="24"/>
    </w:rPr>
  </w:style>
  <w:style w:type="paragraph" w:customStyle="1" w:styleId="afff7">
    <w:name w:val="Обычный + полужирный"/>
    <w:aliases w:val="По ширине"/>
    <w:basedOn w:val="a1"/>
    <w:rsid w:val="00551F65"/>
    <w:pPr>
      <w:tabs>
        <w:tab w:val="num" w:pos="720"/>
      </w:tabs>
      <w:ind w:left="720" w:hanging="360"/>
    </w:pPr>
    <w:rPr>
      <w:rFonts w:ascii="Times New Roman" w:eastAsia="Times New Roman" w:hAnsi="Times New Roman"/>
      <w:b/>
      <w:bCs/>
      <w:sz w:val="24"/>
      <w:szCs w:val="24"/>
    </w:rPr>
  </w:style>
  <w:style w:type="paragraph" w:customStyle="1" w:styleId="newsbigc">
    <w:name w:val="newsbigc"/>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
    <w:name w:val="Вопрос-Т-ПентаАнк"/>
    <w:basedOn w:val="a1"/>
    <w:rsid w:val="00551F65"/>
    <w:pPr>
      <w:spacing w:before="360"/>
      <w:ind w:left="426" w:firstLine="0"/>
      <w:jc w:val="left"/>
    </w:pPr>
    <w:rPr>
      <w:rFonts w:ascii="Arial" w:eastAsia="Times New Roman" w:hAnsi="Arial"/>
      <w:b/>
      <w:caps/>
      <w:sz w:val="24"/>
      <w:szCs w:val="20"/>
    </w:rPr>
  </w:style>
  <w:style w:type="paragraph" w:customStyle="1" w:styleId="2a">
    <w:name w:val="Абзац списка2"/>
    <w:aliases w:val="Варианты ответов,Абзац списка21"/>
    <w:basedOn w:val="a1"/>
    <w:rsid w:val="00551F65"/>
    <w:pPr>
      <w:spacing w:after="200" w:line="276" w:lineRule="auto"/>
      <w:ind w:left="720" w:firstLine="0"/>
      <w:contextualSpacing/>
      <w:jc w:val="left"/>
    </w:pPr>
    <w:rPr>
      <w:rFonts w:ascii="Calibri" w:eastAsia="Times New Roman" w:hAnsi="Calibri"/>
      <w:sz w:val="22"/>
    </w:rPr>
  </w:style>
  <w:style w:type="character" w:customStyle="1" w:styleId="name1">
    <w:name w:val="name1"/>
    <w:rsid w:val="00551F65"/>
    <w:rPr>
      <w:rFonts w:ascii="Times New Roman" w:eastAsia="Times New Roman" w:hAnsi="Times New Roman" w:cs="Times New Roman"/>
      <w:b/>
      <w:bCs/>
      <w:vanish w:val="0"/>
      <w:webHidden w:val="0"/>
      <w:specVanish w:val="0"/>
    </w:rPr>
  </w:style>
  <w:style w:type="character" w:customStyle="1" w:styleId="fasttreeitemname2">
    <w:name w:val="fasttreeitemname2"/>
    <w:rsid w:val="00551F65"/>
    <w:rPr>
      <w:rFonts w:ascii="Times New Roman" w:eastAsia="Times New Roman" w:hAnsi="Times New Roman" w:cs="Times New Roman"/>
    </w:rPr>
  </w:style>
  <w:style w:type="character" w:customStyle="1" w:styleId="afff8">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551F65"/>
    <w:rPr>
      <w:rFonts w:ascii="Courier New" w:eastAsia="Times New Roman" w:hAnsi="Courier New" w:cs="Courier New"/>
    </w:rPr>
  </w:style>
  <w:style w:type="character" w:customStyle="1" w:styleId="FO">
    <w:name w:val="FO Знак Знак"/>
    <w:rsid w:val="00551F65"/>
    <w:rPr>
      <w:rFonts w:ascii="Times New Roman" w:eastAsia="Times New Roman" w:hAnsi="Times New Roman" w:cs="Times New Roman"/>
      <w:sz w:val="24"/>
      <w:szCs w:val="24"/>
    </w:rPr>
  </w:style>
  <w:style w:type="character" w:customStyle="1" w:styleId="hl1">
    <w:name w:val="hl1"/>
    <w:rsid w:val="00551F65"/>
    <w:rPr>
      <w:rFonts w:ascii="Times New Roman" w:eastAsia="Times New Roman" w:hAnsi="Times New Roman" w:cs="Times New Roman"/>
      <w:color w:val="4682B4"/>
    </w:rPr>
  </w:style>
  <w:style w:type="paragraph" w:styleId="2b">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1"/>
    <w:link w:val="2c"/>
    <w:rsid w:val="00551F65"/>
    <w:pPr>
      <w:tabs>
        <w:tab w:val="num" w:pos="-360"/>
      </w:tabs>
      <w:ind w:left="-360" w:hanging="360"/>
    </w:pPr>
    <w:rPr>
      <w:rFonts w:ascii="Times New Roman" w:eastAsia="Times New Roman" w:hAnsi="Times New Roman"/>
      <w:sz w:val="24"/>
      <w:szCs w:val="24"/>
    </w:rPr>
  </w:style>
  <w:style w:type="character" w:customStyle="1" w:styleId="2c">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b"/>
    <w:rsid w:val="00551F65"/>
    <w:rPr>
      <w:rFonts w:ascii="Times New Roman" w:eastAsia="Times New Roman" w:hAnsi="Times New Roman" w:cs="Times New Roman"/>
      <w:sz w:val="24"/>
      <w:szCs w:val="24"/>
      <w:lang w:eastAsia="ru-RU"/>
    </w:rPr>
  </w:style>
  <w:style w:type="character" w:customStyle="1" w:styleId="2d">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551F65"/>
    <w:rPr>
      <w:rFonts w:ascii="Times New Roman" w:eastAsia="Times New Roman" w:hAnsi="Times New Roman" w:cs="Times New Roman"/>
      <w:lang w:val="ru-RU" w:eastAsia="ru-RU"/>
    </w:rPr>
  </w:style>
  <w:style w:type="paragraph" w:customStyle="1" w:styleId="qq20">
    <w:name w:val="qq2"/>
    <w:basedOn w:val="aff3"/>
    <w:rsid w:val="00551F65"/>
    <w:pPr>
      <w:ind w:left="1260"/>
    </w:pPr>
    <w:rPr>
      <w:rFonts w:ascii="Arial" w:eastAsia="MS Mincho" w:hAnsi="Arial" w:cs="Arial"/>
      <w:sz w:val="18"/>
      <w:szCs w:val="18"/>
    </w:rPr>
  </w:style>
  <w:style w:type="paragraph" w:customStyle="1" w:styleId="rtejustify">
    <w:name w:val="rtejustify"/>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print-footnote1">
    <w:name w:val="print-footnote1"/>
    <w:rsid w:val="00551F65"/>
    <w:rPr>
      <w:rFonts w:ascii="Times New Roman" w:eastAsia="Times New Roman" w:hAnsi="Times New Roman" w:cs="Times New Roman"/>
      <w:sz w:val="15"/>
      <w:szCs w:val="15"/>
    </w:rPr>
  </w:style>
  <w:style w:type="character" w:styleId="afff9">
    <w:name w:val="FollowedHyperlink"/>
    <w:rsid w:val="00551F65"/>
    <w:rPr>
      <w:rFonts w:ascii="Times New Roman" w:eastAsia="Times New Roman" w:hAnsi="Times New Roman" w:cs="Times New Roman"/>
      <w:color w:val="800080"/>
      <w:u w:val="single"/>
    </w:rPr>
  </w:style>
  <w:style w:type="character" w:customStyle="1" w:styleId="140">
    <w:name w:val="Знак Знак14"/>
    <w:rsid w:val="00551F65"/>
    <w:rPr>
      <w:rFonts w:ascii="Arial" w:eastAsia="Times New Roman" w:hAnsi="Arial" w:cs="Times New Roman"/>
      <w:b/>
      <w:color w:val="000080"/>
      <w:sz w:val="22"/>
      <w:lang w:val="ru-RU" w:eastAsia="ru-RU" w:bidi="ar-SA"/>
    </w:rPr>
  </w:style>
  <w:style w:type="character" w:customStyle="1" w:styleId="130">
    <w:name w:val="Знак Знак13"/>
    <w:rsid w:val="00551F65"/>
    <w:rPr>
      <w:rFonts w:ascii="Times New Roman" w:eastAsia="Times New Roman" w:hAnsi="Times New Roman" w:cs="Times New Roman"/>
      <w:b/>
      <w:sz w:val="24"/>
      <w:lang w:val="ru-RU" w:eastAsia="ru-RU" w:bidi="ar-SA"/>
    </w:rPr>
  </w:style>
  <w:style w:type="character" w:customStyle="1" w:styleId="120">
    <w:name w:val="Знак Знак12"/>
    <w:rsid w:val="00551F65"/>
    <w:rPr>
      <w:rFonts w:ascii="Cambria" w:eastAsia="Times New Roman" w:hAnsi="Cambria" w:cs="Times New Roman"/>
      <w:b/>
      <w:bCs/>
      <w:sz w:val="26"/>
      <w:szCs w:val="26"/>
      <w:lang w:val="ru-RU" w:eastAsia="ru-RU" w:bidi="ar-SA"/>
    </w:rPr>
  </w:style>
  <w:style w:type="character" w:customStyle="1" w:styleId="110">
    <w:name w:val="Знак Знак11"/>
    <w:rsid w:val="00551F65"/>
    <w:rPr>
      <w:rFonts w:ascii="Times New Roman" w:eastAsia="Times New Roman" w:hAnsi="Times New Roman" w:cs="Times New Roman"/>
      <w:b/>
      <w:bCs/>
      <w:sz w:val="28"/>
      <w:szCs w:val="28"/>
      <w:lang w:val="ru-RU" w:eastAsia="ru-RU" w:bidi="ar-SA"/>
    </w:rPr>
  </w:style>
  <w:style w:type="character" w:customStyle="1" w:styleId="100">
    <w:name w:val="Знак Знак10"/>
    <w:rsid w:val="00551F65"/>
    <w:rPr>
      <w:rFonts w:ascii="Cambria" w:eastAsia="Times New Roman" w:hAnsi="Cambria" w:cs="Times New Roman"/>
      <w:sz w:val="22"/>
      <w:szCs w:val="22"/>
      <w:lang w:val="ru-RU" w:eastAsia="ru-RU" w:bidi="ar-SA"/>
    </w:rPr>
  </w:style>
  <w:style w:type="character" w:customStyle="1" w:styleId="71">
    <w:name w:val="Знак Знак7"/>
    <w:rsid w:val="00551F65"/>
    <w:rPr>
      <w:rFonts w:ascii="Times New Roman" w:eastAsia="Times New Roman" w:hAnsi="Times New Roman" w:cs="Times New Roman"/>
      <w:b/>
      <w:sz w:val="28"/>
      <w:u w:val="single"/>
      <w:lang w:val="ru-RU" w:eastAsia="ru-RU" w:bidi="ar-SA"/>
    </w:rPr>
  </w:style>
  <w:style w:type="character" w:customStyle="1" w:styleId="39">
    <w:name w:val="Знак Знак3"/>
    <w:rsid w:val="00551F65"/>
    <w:rPr>
      <w:rFonts w:ascii="Times New Roman" w:eastAsia="Times New Roman" w:hAnsi="Times New Roman" w:cs="Times New Roman"/>
      <w:sz w:val="24"/>
      <w:szCs w:val="24"/>
      <w:lang w:val="ru-RU" w:eastAsia="ru-RU" w:bidi="ar-SA"/>
    </w:rPr>
  </w:style>
  <w:style w:type="character" w:customStyle="1" w:styleId="61">
    <w:name w:val="Знак Знак6"/>
    <w:rsid w:val="00551F65"/>
    <w:rPr>
      <w:rFonts w:ascii="Times New Roman" w:eastAsia="Times New Roman" w:hAnsi="Times New Roman" w:cs="Times New Roman"/>
      <w:lang w:val="ru-RU" w:eastAsia="ru-RU" w:bidi="ar-SA"/>
    </w:rPr>
  </w:style>
  <w:style w:type="character" w:customStyle="1" w:styleId="2e">
    <w:name w:val="Знак Знак2"/>
    <w:rsid w:val="00551F65"/>
    <w:rPr>
      <w:rFonts w:ascii="Times New Roman" w:eastAsia="Times New Roman" w:hAnsi="Times New Roman" w:cs="Times New Roman"/>
      <w:sz w:val="16"/>
      <w:szCs w:val="16"/>
      <w:lang w:val="ru-RU" w:eastAsia="ru-RU" w:bidi="ar-SA"/>
    </w:rPr>
  </w:style>
  <w:style w:type="character" w:customStyle="1" w:styleId="41">
    <w:name w:val="Знак Знак4"/>
    <w:rsid w:val="00551F65"/>
    <w:rPr>
      <w:rFonts w:ascii="Times New Roman" w:eastAsia="Times New Roman" w:hAnsi="Times New Roman" w:cs="Times New Roman"/>
      <w:sz w:val="24"/>
      <w:szCs w:val="24"/>
      <w:lang w:val="ru-RU" w:eastAsia="ru-RU" w:bidi="ar-SA"/>
    </w:rPr>
  </w:style>
  <w:style w:type="character" w:customStyle="1" w:styleId="81">
    <w:name w:val="Знак Знак8"/>
    <w:rsid w:val="00551F65"/>
    <w:rPr>
      <w:rFonts w:ascii="Times New Roman" w:eastAsia="Times New Roman" w:hAnsi="Times New Roman" w:cs="Times New Roman"/>
      <w:snapToGrid w:val="0"/>
      <w:color w:val="000000"/>
      <w:sz w:val="22"/>
      <w:lang w:val="ru-RU" w:eastAsia="ru-RU" w:bidi="ar-SA"/>
    </w:rPr>
  </w:style>
  <w:style w:type="paragraph" w:customStyle="1" w:styleId="1b">
    <w:name w:val="Знак Знак Знак Знак Знак 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91">
    <w:name w:val="Знак Знак91"/>
    <w:rsid w:val="00551F65"/>
    <w:rPr>
      <w:rFonts w:ascii="Times New Roman" w:eastAsia="Times New Roman" w:hAnsi="Times New Roman" w:cs="Times New Roman"/>
      <w:lang w:val="ru-RU" w:eastAsia="ru-RU" w:bidi="ar-SA"/>
    </w:rPr>
  </w:style>
  <w:style w:type="paragraph" w:customStyle="1" w:styleId="msonormalcxspmiddle">
    <w:name w:val="msonormalcxspmiddle"/>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msonormalcxsplast">
    <w:name w:val="msonormal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a6cxsplast">
    <w:name w:val="a6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character" w:customStyle="1" w:styleId="150">
    <w:name w:val="Знак Знак15"/>
    <w:rsid w:val="00551F65"/>
    <w:rPr>
      <w:rFonts w:ascii="Times New Roman" w:eastAsia="Times New Roman" w:hAnsi="Times New Roman" w:cs="Times New Roman"/>
    </w:rPr>
  </w:style>
  <w:style w:type="character" w:customStyle="1" w:styleId="title1">
    <w:name w:val="title1"/>
    <w:rsid w:val="00551F65"/>
    <w:rPr>
      <w:rFonts w:ascii="Times New Roman" w:eastAsia="Times New Roman" w:hAnsi="Times New Roman" w:cs="Times New Roman"/>
      <w:color w:val="952C1E"/>
    </w:rPr>
  </w:style>
  <w:style w:type="character" w:customStyle="1" w:styleId="afffa">
    <w:name w:val="Основной шрифт"/>
    <w:rsid w:val="00551F65"/>
    <w:rPr>
      <w:rFonts w:ascii="Times New Roman" w:eastAsia="Times New Roman" w:hAnsi="Times New Roman" w:cs="Times New Roman"/>
    </w:rPr>
  </w:style>
  <w:style w:type="character" w:customStyle="1" w:styleId="snsep">
    <w:name w:val="snsep"/>
    <w:rsid w:val="00551F65"/>
    <w:rPr>
      <w:rFonts w:ascii="Times New Roman" w:eastAsia="Times New Roman" w:hAnsi="Times New Roman" w:cs="Times New Roman"/>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551F65"/>
    <w:rPr>
      <w:rFonts w:ascii="Times New Roman" w:eastAsia="Times New Roman" w:hAnsi="Times New Roman" w:cs="Times New Roman"/>
      <w:sz w:val="24"/>
      <w:szCs w:val="24"/>
      <w:lang w:val="ru-RU" w:eastAsia="ru-RU"/>
    </w:rPr>
  </w:style>
  <w:style w:type="character" w:styleId="afffb">
    <w:name w:val="Intense Emphasis"/>
    <w:qFormat/>
    <w:rsid w:val="00551F65"/>
    <w:rPr>
      <w:rFonts w:ascii="Times New Roman" w:eastAsia="Times New Roman" w:hAnsi="Times New Roman" w:cs="Times New Roman"/>
      <w:b/>
      <w:bCs/>
      <w:i/>
      <w:iCs/>
      <w:color w:val="4F81BD"/>
    </w:rPr>
  </w:style>
  <w:style w:type="paragraph" w:customStyle="1" w:styleId="xl91">
    <w:name w:val="xl91"/>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2">
    <w:name w:val="xl92"/>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3">
    <w:name w:val="xl93"/>
    <w:basedOn w:val="a1"/>
    <w:rsid w:val="00551F65"/>
    <w:pP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4">
    <w:name w:val="xl9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5">
    <w:name w:val="xl9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6">
    <w:name w:val="xl9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7">
    <w:name w:val="xl9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8">
    <w:name w:val="xl98"/>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9">
    <w:name w:val="xl9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character" w:customStyle="1" w:styleId="51">
    <w:name w:val="Знак Знак5"/>
    <w:rsid w:val="00551F65"/>
    <w:rPr>
      <w:rFonts w:ascii="Times New Roman" w:eastAsia="Times New Roman" w:hAnsi="Times New Roman" w:cs="Times New Roman"/>
      <w:sz w:val="24"/>
      <w:szCs w:val="24"/>
    </w:rPr>
  </w:style>
  <w:style w:type="paragraph" w:customStyle="1" w:styleId="111">
    <w:name w:val="Без интервала11"/>
    <w:rsid w:val="00551F65"/>
    <w:rPr>
      <w:rFonts w:ascii="Calibri" w:eastAsia="Calibri" w:hAnsi="Calibri" w:cs="Times New Roman"/>
    </w:rPr>
  </w:style>
  <w:style w:type="paragraph" w:customStyle="1" w:styleId="112">
    <w:name w:val="Абзац списка11"/>
    <w:basedOn w:val="a1"/>
    <w:rsid w:val="00551F65"/>
    <w:pPr>
      <w:spacing w:after="200" w:line="276" w:lineRule="auto"/>
      <w:ind w:left="720" w:firstLine="0"/>
      <w:jc w:val="left"/>
    </w:pPr>
    <w:rPr>
      <w:rFonts w:ascii="Calibri" w:hAnsi="Calibri"/>
      <w:sz w:val="22"/>
      <w:lang w:val="en-US" w:eastAsia="en-US"/>
    </w:rPr>
  </w:style>
  <w:style w:type="paragraph" w:customStyle="1" w:styleId="1c">
    <w:name w:val="Абзац списка1"/>
    <w:basedOn w:val="a1"/>
    <w:link w:val="ListParagraphChar1"/>
    <w:qFormat/>
    <w:rsid w:val="00551F65"/>
    <w:pPr>
      <w:spacing w:after="200" w:line="276" w:lineRule="auto"/>
      <w:ind w:left="720" w:hanging="284"/>
      <w:jc w:val="left"/>
    </w:pPr>
    <w:rPr>
      <w:rFonts w:ascii="Calibri" w:eastAsia="Times New Roman" w:hAnsi="Calibri"/>
      <w:sz w:val="22"/>
      <w:lang w:eastAsia="en-US"/>
    </w:rPr>
  </w:style>
  <w:style w:type="numbering" w:customStyle="1" w:styleId="1d">
    <w:name w:val="Нет списка1"/>
    <w:next w:val="a4"/>
    <w:rsid w:val="00551F65"/>
  </w:style>
  <w:style w:type="paragraph" w:customStyle="1" w:styleId="3a">
    <w:name w:val="Стиль3"/>
    <w:basedOn w:val="27"/>
    <w:rsid w:val="00551F65"/>
    <w:pPr>
      <w:tabs>
        <w:tab w:val="num" w:pos="1307"/>
      </w:tabs>
      <w:autoSpaceDE/>
      <w:autoSpaceDN/>
      <w:ind w:left="1080" w:firstLine="0"/>
      <w:textAlignment w:val="baseline"/>
    </w:pPr>
    <w:rPr>
      <w:color w:val="auto"/>
      <w:spacing w:val="0"/>
      <w:sz w:val="24"/>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styleId="afffd">
    <w:name w:val="caption"/>
    <w:basedOn w:val="a1"/>
    <w:qFormat/>
    <w:rsid w:val="00551F65"/>
    <w:pPr>
      <w:ind w:firstLine="0"/>
      <w:jc w:val="center"/>
    </w:pPr>
    <w:rPr>
      <w:rFonts w:ascii="Times New Roman" w:eastAsia="Times New Roman" w:hAnsi="Times New Roman"/>
      <w:b/>
      <w:szCs w:val="20"/>
    </w:rPr>
  </w:style>
  <w:style w:type="paragraph" w:customStyle="1" w:styleId="1e">
    <w:name w:val="Знак Знак Знак1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customStyle="1" w:styleId="Style10">
    <w:name w:val="Style10"/>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3">
    <w:name w:val="Style13"/>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paragraph" w:customStyle="1" w:styleId="Style14">
    <w:name w:val="Style14"/>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5">
    <w:name w:val="Style15"/>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character" w:customStyle="1" w:styleId="FontStyle17">
    <w:name w:val="Font Style17"/>
    <w:rsid w:val="00551F65"/>
    <w:rPr>
      <w:rFonts w:ascii="Times New Roman" w:eastAsia="Times New Roman" w:hAnsi="Times New Roman" w:cs="Times New Roman"/>
      <w:b/>
      <w:bCs/>
      <w:sz w:val="22"/>
      <w:szCs w:val="22"/>
    </w:rPr>
  </w:style>
  <w:style w:type="character" w:customStyle="1" w:styleId="FontStyle19">
    <w:name w:val="Font Style19"/>
    <w:rsid w:val="00551F65"/>
    <w:rPr>
      <w:rFonts w:ascii="Times New Roman" w:eastAsia="Times New Roman" w:hAnsi="Times New Roman" w:cs="Times New Roman"/>
      <w:sz w:val="22"/>
      <w:szCs w:val="22"/>
    </w:rPr>
  </w:style>
  <w:style w:type="paragraph" w:customStyle="1" w:styleId="1f">
    <w:name w:val="Знак Знак1 Знак Знак Знак Знак Знак Знак Знак Знак Знак Знак Знак Знак Знак Знак Знак Знак Знак"/>
    <w:basedOn w:val="a1"/>
    <w:rsid w:val="00551F65"/>
    <w:pPr>
      <w:tabs>
        <w:tab w:val="num" w:pos="1347"/>
      </w:tabs>
      <w:spacing w:after="160" w:line="240" w:lineRule="exact"/>
      <w:ind w:firstLine="0"/>
      <w:jc w:val="left"/>
    </w:pPr>
    <w:rPr>
      <w:rFonts w:ascii="Times New Roman" w:hAnsi="Times New Roman"/>
      <w:sz w:val="20"/>
      <w:szCs w:val="20"/>
      <w:lang w:eastAsia="zh-CN"/>
    </w:rPr>
  </w:style>
  <w:style w:type="paragraph" w:customStyle="1" w:styleId="afffe">
    <w:name w:val="Знак Знак Знак"/>
    <w:basedOn w:val="a1"/>
    <w:rsid w:val="00551F65"/>
    <w:pPr>
      <w:tabs>
        <w:tab w:val="num" w:pos="1440"/>
      </w:tabs>
      <w:spacing w:after="160" w:line="240" w:lineRule="exact"/>
      <w:ind w:left="1440" w:hanging="360"/>
      <w:jc w:val="left"/>
    </w:pPr>
    <w:rPr>
      <w:rFonts w:ascii="Times New Roman" w:hAnsi="Times New Roman"/>
      <w:sz w:val="20"/>
      <w:szCs w:val="20"/>
      <w:lang w:eastAsia="zh-CN"/>
    </w:rPr>
  </w:style>
  <w:style w:type="paragraph" w:customStyle="1" w:styleId="affff">
    <w:name w:val="Содержимое таблицы"/>
    <w:basedOn w:val="a1"/>
    <w:rsid w:val="00551F65"/>
    <w:pPr>
      <w:widowControl w:val="0"/>
      <w:suppressLineNumbers/>
      <w:suppressAutoHyphens/>
      <w:ind w:firstLine="0"/>
      <w:jc w:val="left"/>
    </w:pPr>
    <w:rPr>
      <w:rFonts w:ascii="Times New Roman" w:eastAsia="Times New Roman" w:hAnsi="Times New Roman"/>
      <w:sz w:val="24"/>
      <w:szCs w:val="20"/>
    </w:rPr>
  </w:style>
  <w:style w:type="paragraph" w:customStyle="1" w:styleId="1f0">
    <w:name w:val="Название объекта1"/>
    <w:basedOn w:val="a1"/>
    <w:rsid w:val="00551F65"/>
    <w:pPr>
      <w:suppressAutoHyphens/>
      <w:ind w:firstLine="0"/>
      <w:jc w:val="center"/>
    </w:pPr>
    <w:rPr>
      <w:rFonts w:ascii="Times New Roman" w:eastAsia="Times New Roman" w:hAnsi="Times New Roman"/>
      <w:b/>
      <w:szCs w:val="20"/>
      <w:lang w:eastAsia="ar-SA"/>
    </w:rPr>
  </w:style>
  <w:style w:type="paragraph" w:customStyle="1" w:styleId="1f1">
    <w:name w:val="Знак Знак Знак Знак1"/>
    <w:basedOn w:val="a1"/>
    <w:rsid w:val="00551F65"/>
    <w:pPr>
      <w:spacing w:after="160" w:line="240" w:lineRule="exact"/>
      <w:ind w:firstLine="0"/>
      <w:jc w:val="left"/>
    </w:pPr>
    <w:rPr>
      <w:rFonts w:ascii="Times New Roman" w:hAnsi="Times New Roman"/>
      <w:sz w:val="20"/>
      <w:szCs w:val="20"/>
      <w:lang w:eastAsia="zh-CN"/>
    </w:rPr>
  </w:style>
  <w:style w:type="paragraph" w:customStyle="1" w:styleId="2f">
    <w:name w:val="Название объекта2"/>
    <w:basedOn w:val="a1"/>
    <w:next w:val="a1"/>
    <w:rsid w:val="00551F65"/>
    <w:pPr>
      <w:suppressAutoHyphens/>
      <w:ind w:firstLine="720"/>
      <w:jc w:val="left"/>
    </w:pPr>
    <w:rPr>
      <w:rFonts w:ascii="Times New Roman" w:eastAsia="Times New Roman" w:hAnsi="Times New Roman"/>
      <w:b/>
      <w:i/>
      <w:sz w:val="24"/>
      <w:szCs w:val="20"/>
      <w:lang w:val="en-US"/>
    </w:rPr>
  </w:style>
  <w:style w:type="paragraph" w:customStyle="1" w:styleId="1f2">
    <w:name w:val="Знак Знак Знак1"/>
    <w:basedOn w:val="a1"/>
    <w:rsid w:val="00551F65"/>
    <w:pPr>
      <w:spacing w:after="160" w:line="240" w:lineRule="exact"/>
      <w:ind w:firstLine="0"/>
      <w:jc w:val="left"/>
    </w:pPr>
    <w:rPr>
      <w:rFonts w:ascii="Verdana" w:eastAsia="Times New Roman" w:hAnsi="Verdana"/>
      <w:sz w:val="20"/>
      <w:szCs w:val="20"/>
      <w:lang w:val="en-US" w:eastAsia="en-US"/>
    </w:rPr>
  </w:style>
  <w:style w:type="paragraph" w:customStyle="1" w:styleId="ConsTitle">
    <w:name w:val="ConsTitle"/>
    <w:rsid w:val="00551F65"/>
    <w:pPr>
      <w:widowControl w:val="0"/>
      <w:spacing w:after="0" w:line="240" w:lineRule="auto"/>
    </w:pPr>
    <w:rPr>
      <w:rFonts w:ascii="Arial" w:eastAsia="Times New Roman" w:hAnsi="Arial" w:cs="Times New Roman"/>
      <w:b/>
      <w:sz w:val="16"/>
      <w:szCs w:val="20"/>
      <w:lang w:eastAsia="ru-RU"/>
    </w:rPr>
  </w:style>
  <w:style w:type="character" w:customStyle="1" w:styleId="blk">
    <w:name w:val="blk"/>
    <w:rsid w:val="00551F65"/>
    <w:rPr>
      <w:rFonts w:ascii="Times New Roman" w:eastAsia="Times New Roman" w:hAnsi="Times New Roman" w:cs="Times New Roman"/>
    </w:rPr>
  </w:style>
  <w:style w:type="character" w:customStyle="1" w:styleId="u">
    <w:name w:val="u"/>
    <w:rsid w:val="00551F65"/>
    <w:rPr>
      <w:rFonts w:ascii="Times New Roman" w:eastAsia="Times New Roman" w:hAnsi="Times New Roman" w:cs="Times New Roman"/>
    </w:rPr>
  </w:style>
  <w:style w:type="paragraph" w:customStyle="1" w:styleId="211">
    <w:name w:val="Основной текст 21"/>
    <w:basedOn w:val="a1"/>
    <w:rsid w:val="00551F65"/>
    <w:pPr>
      <w:suppressAutoHyphens/>
      <w:ind w:firstLine="0"/>
      <w:jc w:val="left"/>
    </w:pPr>
    <w:rPr>
      <w:rFonts w:ascii="Times New Roman" w:eastAsia="Times New Roman" w:hAnsi="Times New Roman"/>
      <w:sz w:val="22"/>
      <w:szCs w:val="20"/>
      <w:lang w:eastAsia="ar-SA"/>
    </w:rPr>
  </w:style>
  <w:style w:type="table" w:customStyle="1" w:styleId="1f3">
    <w:name w:val="Сетка таблицы1"/>
    <w:basedOn w:val="a3"/>
    <w:next w:val="afa"/>
    <w:rsid w:val="00551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90">
    <w:name w:val="xl90"/>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0">
    <w:name w:val="xl10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1">
    <w:name w:val="xl101"/>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2">
    <w:name w:val="xl102"/>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3">
    <w:name w:val="xl103"/>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4">
    <w:name w:val="xl104"/>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5">
    <w:name w:val="xl105"/>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6">
    <w:name w:val="xl106"/>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7">
    <w:name w:val="xl10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8">
    <w:name w:val="xl108"/>
    <w:basedOn w:val="a1"/>
    <w:rsid w:val="00551F65"/>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9">
    <w:name w:val="xl109"/>
    <w:basedOn w:val="a1"/>
    <w:rsid w:val="00551F65"/>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0">
    <w:name w:val="xl110"/>
    <w:basedOn w:val="a1"/>
    <w:rsid w:val="00551F65"/>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1">
    <w:name w:val="xl111"/>
    <w:basedOn w:val="a1"/>
    <w:rsid w:val="00551F65"/>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2">
    <w:name w:val="xl112"/>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3">
    <w:name w:val="xl11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4">
    <w:name w:val="xl11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5">
    <w:name w:val="xl11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6">
    <w:name w:val="xl11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7">
    <w:name w:val="xl117"/>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8">
    <w:name w:val="xl118"/>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9">
    <w:name w:val="xl119"/>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0">
    <w:name w:val="xl120"/>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1">
    <w:name w:val="xl121"/>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2">
    <w:name w:val="xl122"/>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3">
    <w:name w:val="xl123"/>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4">
    <w:name w:val="xl124"/>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5">
    <w:name w:val="xl125"/>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6">
    <w:name w:val="xl126"/>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7">
    <w:name w:val="xl12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8">
    <w:name w:val="xl128"/>
    <w:basedOn w:val="a1"/>
    <w:rsid w:val="00551F65"/>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9">
    <w:name w:val="xl129"/>
    <w:basedOn w:val="a1"/>
    <w:rsid w:val="00551F65"/>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30">
    <w:name w:val="xl130"/>
    <w:basedOn w:val="a1"/>
    <w:rsid w:val="00551F65"/>
    <w:pPr>
      <w:pBdr>
        <w:top w:val="single" w:sz="8" w:space="0" w:color="auto"/>
        <w:left w:val="single" w:sz="8"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31">
    <w:name w:val="xl131"/>
    <w:basedOn w:val="a1"/>
    <w:rsid w:val="00551F65"/>
    <w:pPr>
      <w:pBdr>
        <w:top w:val="single" w:sz="8"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character" w:customStyle="1" w:styleId="docaccesstitle1">
    <w:name w:val="docaccess_title1"/>
    <w:rsid w:val="00551F65"/>
    <w:rPr>
      <w:rFonts w:ascii="Times New Roman" w:eastAsia="Times New Roman" w:hAnsi="Times New Roman" w:cs="Times New Roman" w:hint="default"/>
      <w:sz w:val="28"/>
      <w:szCs w:val="28"/>
    </w:rPr>
  </w:style>
  <w:style w:type="paragraph" w:customStyle="1" w:styleId="ConsPlusCell">
    <w:name w:val="ConsPlusCell"/>
    <w:rsid w:val="00551F65"/>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f0">
    <w:name w:val="Вопрос Знак2"/>
    <w:rsid w:val="00551F65"/>
    <w:rPr>
      <w:rFonts w:ascii="Times New Roman" w:eastAsia="Times New Roman" w:hAnsi="Times New Roman" w:cs="Times New Roman"/>
      <w:b/>
      <w:bCs/>
      <w:spacing w:val="-1"/>
      <w:sz w:val="22"/>
      <w:szCs w:val="22"/>
      <w:lang w:eastAsia="ko-KR"/>
    </w:rPr>
  </w:style>
  <w:style w:type="paragraph" w:customStyle="1" w:styleId="affff0">
    <w:name w:val="Вариант ответа"/>
    <w:basedOn w:val="a"/>
    <w:rsid w:val="00551F65"/>
    <w:pPr>
      <w:widowControl w:val="0"/>
      <w:numPr>
        <w:numId w:val="0"/>
      </w:numPr>
      <w:tabs>
        <w:tab w:val="left" w:pos="230"/>
        <w:tab w:val="num" w:pos="1080"/>
        <w:tab w:val="num" w:pos="1789"/>
      </w:tabs>
      <w:autoSpaceDE w:val="0"/>
      <w:autoSpaceDN w:val="0"/>
      <w:adjustRightInd w:val="0"/>
      <w:ind w:left="1789" w:hanging="360"/>
      <w:jc w:val="left"/>
    </w:pPr>
    <w:rPr>
      <w:b w:val="0"/>
      <w:bCs/>
      <w:spacing w:val="-1"/>
      <w:sz w:val="22"/>
      <w:lang w:eastAsia="ko-KR"/>
    </w:rPr>
  </w:style>
  <w:style w:type="numbering" w:styleId="111111">
    <w:name w:val="Outline List 2"/>
    <w:aliases w:val="1 / 1 / 1"/>
    <w:basedOn w:val="a4"/>
    <w:rsid w:val="00551F65"/>
  </w:style>
  <w:style w:type="paragraph" w:customStyle="1" w:styleId="1f4">
    <w:name w:val="Цитата1"/>
    <w:basedOn w:val="a1"/>
    <w:rsid w:val="00551F65"/>
    <w:pPr>
      <w:widowControl w:val="0"/>
      <w:overflowPunct w:val="0"/>
      <w:autoSpaceDE w:val="0"/>
      <w:autoSpaceDN w:val="0"/>
      <w:adjustRightInd w:val="0"/>
      <w:ind w:left="568" w:right="-199" w:hanging="284"/>
      <w:jc w:val="left"/>
    </w:pPr>
    <w:rPr>
      <w:rFonts w:ascii="Arial" w:eastAsia="Times New Roman" w:hAnsi="Arial"/>
      <w:sz w:val="24"/>
      <w:szCs w:val="20"/>
    </w:rPr>
  </w:style>
  <w:style w:type="paragraph" w:customStyle="1" w:styleId="font5">
    <w:name w:val="font5"/>
    <w:basedOn w:val="a1"/>
    <w:rsid w:val="00551F65"/>
    <w:pPr>
      <w:spacing w:before="100" w:beforeAutospacing="1" w:after="100" w:afterAutospacing="1"/>
      <w:ind w:firstLine="0"/>
      <w:jc w:val="left"/>
    </w:pPr>
    <w:rPr>
      <w:rFonts w:ascii="Times New Roman" w:eastAsia="Times New Roman" w:hAnsi="Times New Roman"/>
      <w:color w:val="000000"/>
      <w:sz w:val="20"/>
      <w:szCs w:val="20"/>
    </w:rPr>
  </w:style>
  <w:style w:type="paragraph" w:customStyle="1" w:styleId="font6">
    <w:name w:val="font6"/>
    <w:basedOn w:val="a1"/>
    <w:rsid w:val="00551F65"/>
    <w:pPr>
      <w:spacing w:before="100" w:beforeAutospacing="1" w:after="100" w:afterAutospacing="1"/>
      <w:ind w:firstLine="0"/>
      <w:jc w:val="left"/>
    </w:pPr>
    <w:rPr>
      <w:rFonts w:ascii="Times New Roman" w:eastAsia="Times New Roman" w:hAnsi="Times New Roman"/>
      <w:color w:val="000000"/>
      <w:sz w:val="24"/>
      <w:szCs w:val="24"/>
    </w:rPr>
  </w:style>
  <w:style w:type="paragraph" w:customStyle="1" w:styleId="xl132">
    <w:name w:val="xl132"/>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character" w:customStyle="1" w:styleId="2f1">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551F65"/>
    <w:rPr>
      <w:rFonts w:ascii="Times New Roman" w:eastAsia="Times New Roman" w:hAnsi="Times New Roman" w:cs="Times New Roman"/>
      <w:sz w:val="24"/>
      <w:szCs w:val="24"/>
      <w:lang w:val="ru-RU" w:eastAsia="ru-RU"/>
    </w:rPr>
  </w:style>
  <w:style w:type="character" w:customStyle="1" w:styleId="skypec2cprintcontainer">
    <w:name w:val="skype_c2c_print_container"/>
    <w:rsid w:val="00551F65"/>
    <w:rPr>
      <w:rFonts w:ascii="Times New Roman" w:eastAsia="Times New Roman" w:hAnsi="Times New Roman" w:cs="Times New Roman"/>
    </w:rPr>
  </w:style>
  <w:style w:type="paragraph" w:customStyle="1" w:styleId="42">
    <w:name w:val="4.Заголовок таблицы"/>
    <w:basedOn w:val="a1"/>
    <w:next w:val="a1"/>
    <w:rsid w:val="00551F65"/>
    <w:pPr>
      <w:widowControl w:val="0"/>
      <w:suppressAutoHyphens/>
      <w:ind w:firstLine="0"/>
      <w:jc w:val="center"/>
    </w:pPr>
    <w:rPr>
      <w:rFonts w:ascii="Arial" w:eastAsia="Times New Roman" w:hAnsi="Arial"/>
      <w:b/>
      <w:szCs w:val="24"/>
    </w:rPr>
  </w:style>
  <w:style w:type="paragraph" w:customStyle="1" w:styleId="3b">
    <w:name w:val="Абзац списка3"/>
    <w:rsid w:val="00551F65"/>
    <w:pPr>
      <w:widowControl w:val="0"/>
      <w:suppressAutoHyphens/>
      <w:spacing w:after="0" w:line="240" w:lineRule="auto"/>
      <w:jc w:val="both"/>
    </w:pPr>
    <w:rPr>
      <w:rFonts w:ascii="Arial" w:eastAsia="Lucida Sans Unicode" w:hAnsi="Arial" w:cs="Arial"/>
      <w:b/>
      <w:kern w:val="1"/>
      <w:lang w:eastAsia="ar-SA"/>
    </w:rPr>
  </w:style>
  <w:style w:type="paragraph" w:styleId="affff1">
    <w:name w:val="annotation subject"/>
    <w:basedOn w:val="affd"/>
    <w:next w:val="affd"/>
    <w:link w:val="affff2"/>
    <w:rsid w:val="00551F65"/>
    <w:rPr>
      <w:b/>
      <w:bCs/>
    </w:rPr>
  </w:style>
  <w:style w:type="character" w:customStyle="1" w:styleId="affff2">
    <w:name w:val="Тема примечания Знак"/>
    <w:basedOn w:val="affe"/>
    <w:link w:val="affff1"/>
    <w:rsid w:val="00551F65"/>
    <w:rPr>
      <w:rFonts w:ascii="Times New Roman" w:eastAsia="Times New Roman" w:hAnsi="Times New Roman" w:cs="Times New Roman"/>
      <w:b/>
      <w:bCs/>
      <w:sz w:val="20"/>
      <w:szCs w:val="20"/>
      <w:lang w:eastAsia="ru-RU"/>
    </w:rPr>
  </w:style>
  <w:style w:type="paragraph" w:customStyle="1" w:styleId="xl63">
    <w:name w:val="xl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4">
    <w:name w:val="xl6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5">
    <w:name w:val="xl65"/>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6">
    <w:name w:val="xl66"/>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7">
    <w:name w:val="xl6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8">
    <w:name w:val="xl68"/>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69">
    <w:name w:val="xl69"/>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0">
    <w:name w:val="xl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1">
    <w:name w:val="xl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2">
    <w:name w:val="xl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3">
    <w:name w:val="xl73"/>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9"/>
      <w:szCs w:val="19"/>
    </w:rPr>
  </w:style>
  <w:style w:type="paragraph" w:customStyle="1" w:styleId="xl133">
    <w:name w:val="xl13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134">
    <w:name w:val="xl13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74">
    <w:name w:val="xl74"/>
    <w:basedOn w:val="a1"/>
    <w:rsid w:val="00551F65"/>
    <w:pPr>
      <w:spacing w:before="100" w:beforeAutospacing="1" w:after="100" w:afterAutospacing="1"/>
      <w:ind w:firstLine="0"/>
      <w:jc w:val="left"/>
      <w:textAlignment w:val="center"/>
    </w:pPr>
    <w:rPr>
      <w:rFonts w:ascii="Times New Roman" w:eastAsia="Times New Roman" w:hAnsi="Times New Roman"/>
      <w:b/>
      <w:bCs/>
      <w:sz w:val="20"/>
      <w:szCs w:val="20"/>
    </w:rPr>
  </w:style>
  <w:style w:type="paragraph" w:customStyle="1" w:styleId="xl75">
    <w:name w:val="xl7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6">
    <w:name w:val="xl76"/>
    <w:basedOn w:val="a1"/>
    <w:rsid w:val="00551F65"/>
    <w:pP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7">
    <w:name w:val="xl7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8">
    <w:name w:val="xl78"/>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9">
    <w:name w:val="xl7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0">
    <w:name w:val="xl8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1">
    <w:name w:val="xl8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2">
    <w:name w:val="xl82"/>
    <w:basedOn w:val="a1"/>
    <w:rsid w:val="00551F65"/>
    <w:pPr>
      <w:pBdr>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3">
    <w:name w:val="xl83"/>
    <w:basedOn w:val="a1"/>
    <w:rsid w:val="00551F65"/>
    <w:pPr>
      <w:pBdr>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4">
    <w:name w:val="xl84"/>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olor w:val="000000"/>
      <w:sz w:val="20"/>
      <w:szCs w:val="20"/>
    </w:rPr>
  </w:style>
  <w:style w:type="paragraph" w:customStyle="1" w:styleId="xl85">
    <w:name w:val="xl85"/>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6">
    <w:name w:val="xl86"/>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7">
    <w:name w:val="xl87"/>
    <w:basedOn w:val="a1"/>
    <w:rsid w:val="00551F65"/>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8">
    <w:name w:val="xl88"/>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sz w:val="20"/>
      <w:szCs w:val="20"/>
    </w:rPr>
  </w:style>
  <w:style w:type="character" w:customStyle="1" w:styleId="head2">
    <w:name w:val="head_2"/>
    <w:rsid w:val="00551F65"/>
    <w:rPr>
      <w:rFonts w:ascii="Arial" w:eastAsia="Times New Roman" w:hAnsi="Arial" w:cs="Arial" w:hint="default"/>
      <w:b/>
      <w:bCs/>
      <w:color w:val="000000"/>
      <w:sz w:val="18"/>
      <w:szCs w:val="18"/>
      <w:u w:val="none"/>
      <w:effect w:val="none"/>
    </w:rPr>
  </w:style>
  <w:style w:type="paragraph" w:customStyle="1" w:styleId="df">
    <w:name w:val="df_"/>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52">
    <w:name w:val="Основной текст5"/>
    <w:basedOn w:val="a1"/>
    <w:rsid w:val="00551F65"/>
    <w:pPr>
      <w:shd w:val="clear" w:color="auto" w:fill="FFFFFF"/>
      <w:spacing w:before="420" w:line="322" w:lineRule="exact"/>
      <w:ind w:firstLine="0"/>
    </w:pPr>
    <w:rPr>
      <w:rFonts w:ascii="Times New Roman" w:eastAsia="Times New Roman" w:hAnsi="Times New Roman"/>
      <w:sz w:val="27"/>
      <w:szCs w:val="27"/>
    </w:rPr>
  </w:style>
  <w:style w:type="paragraph" w:customStyle="1" w:styleId="font7">
    <w:name w:val="font7"/>
    <w:basedOn w:val="a1"/>
    <w:rsid w:val="00551F65"/>
    <w:pPr>
      <w:spacing w:before="100" w:beforeAutospacing="1" w:after="100" w:afterAutospacing="1"/>
      <w:ind w:firstLine="0"/>
      <w:jc w:val="left"/>
    </w:pPr>
    <w:rPr>
      <w:rFonts w:ascii="Times New Roman" w:eastAsia="Times New Roman" w:hAnsi="Times New Roman"/>
      <w:b/>
      <w:bCs/>
      <w:i/>
      <w:iCs/>
      <w:sz w:val="15"/>
      <w:szCs w:val="15"/>
    </w:rPr>
  </w:style>
  <w:style w:type="paragraph" w:customStyle="1" w:styleId="font8">
    <w:name w:val="font8"/>
    <w:basedOn w:val="a1"/>
    <w:rsid w:val="00551F65"/>
    <w:pPr>
      <w:spacing w:before="100" w:beforeAutospacing="1" w:after="100" w:afterAutospacing="1"/>
      <w:ind w:firstLine="0"/>
      <w:jc w:val="left"/>
    </w:pPr>
    <w:rPr>
      <w:rFonts w:ascii="Times New Roman" w:eastAsia="Times New Roman" w:hAnsi="Times New Roman"/>
      <w:b/>
      <w:bCs/>
      <w:i/>
      <w:iCs/>
      <w:color w:val="000000"/>
      <w:sz w:val="15"/>
      <w:szCs w:val="15"/>
    </w:rPr>
  </w:style>
  <w:style w:type="paragraph" w:customStyle="1" w:styleId="xl135">
    <w:name w:val="xl135"/>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6">
    <w:name w:val="xl136"/>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7">
    <w:name w:val="xl137"/>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8">
    <w:name w:val="xl138"/>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39">
    <w:name w:val="xl139"/>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0">
    <w:name w:val="xl140"/>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41">
    <w:name w:val="xl141"/>
    <w:basedOn w:val="a1"/>
    <w:rsid w:val="00551F65"/>
    <w:pPr>
      <w:pBdr>
        <w:top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2">
    <w:name w:val="xl142"/>
    <w:basedOn w:val="a1"/>
    <w:rsid w:val="00551F65"/>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3">
    <w:name w:val="xl143"/>
    <w:basedOn w:val="a1"/>
    <w:rsid w:val="00551F65"/>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4">
    <w:name w:val="xl144"/>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5">
    <w:name w:val="xl145"/>
    <w:basedOn w:val="a1"/>
    <w:rsid w:val="00551F65"/>
    <w:pPr>
      <w:pBdr>
        <w:top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6">
    <w:name w:val="xl146"/>
    <w:basedOn w:val="a1"/>
    <w:rsid w:val="00551F65"/>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7">
    <w:name w:val="xl147"/>
    <w:basedOn w:val="a1"/>
    <w:rsid w:val="00551F65"/>
    <w:pPr>
      <w:pBdr>
        <w:top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8">
    <w:name w:val="xl148"/>
    <w:basedOn w:val="a1"/>
    <w:rsid w:val="00551F65"/>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9">
    <w:name w:val="xl149"/>
    <w:basedOn w:val="a1"/>
    <w:rsid w:val="00551F65"/>
    <w:pPr>
      <w:pBdr>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0">
    <w:name w:val="xl150"/>
    <w:basedOn w:val="a1"/>
    <w:rsid w:val="00551F65"/>
    <w:pP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1">
    <w:name w:val="xl151"/>
    <w:basedOn w:val="a1"/>
    <w:rsid w:val="00551F65"/>
    <w:pPr>
      <w:pBdr>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2">
    <w:name w:val="xl152"/>
    <w:basedOn w:val="a1"/>
    <w:rsid w:val="00551F65"/>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3">
    <w:name w:val="xl153"/>
    <w:basedOn w:val="a1"/>
    <w:rsid w:val="00551F65"/>
    <w:pPr>
      <w:pBdr>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4">
    <w:name w:val="xl154"/>
    <w:basedOn w:val="a1"/>
    <w:rsid w:val="00551F65"/>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5">
    <w:name w:val="xl155"/>
    <w:basedOn w:val="a1"/>
    <w:rsid w:val="00551F65"/>
    <w:pPr>
      <w:spacing w:before="100" w:beforeAutospacing="1" w:after="100" w:afterAutospacing="1"/>
      <w:ind w:firstLine="0"/>
      <w:jc w:val="left"/>
    </w:pPr>
    <w:rPr>
      <w:rFonts w:ascii="Times New Roman" w:eastAsia="Times New Roman" w:hAnsi="Times New Roman"/>
      <w:b/>
      <w:bCs/>
      <w:i/>
      <w:iCs/>
      <w:szCs w:val="28"/>
    </w:rPr>
  </w:style>
  <w:style w:type="paragraph" w:customStyle="1" w:styleId="xl156">
    <w:name w:val="xl156"/>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xl157">
    <w:name w:val="xl157"/>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58">
    <w:name w:val="xl158"/>
    <w:basedOn w:val="a1"/>
    <w:rsid w:val="00551F65"/>
    <w:pPr>
      <w:spacing w:before="100" w:beforeAutospacing="1" w:after="100" w:afterAutospacing="1"/>
      <w:ind w:firstLine="0"/>
      <w:jc w:val="center"/>
      <w:textAlignment w:val="center"/>
    </w:pPr>
    <w:rPr>
      <w:rFonts w:ascii="Times New Roman" w:eastAsia="Times New Roman" w:hAnsi="Times New Roman"/>
      <w:b/>
      <w:bCs/>
      <w:i/>
      <w:iCs/>
      <w:sz w:val="14"/>
      <w:szCs w:val="14"/>
    </w:rPr>
  </w:style>
  <w:style w:type="paragraph" w:customStyle="1" w:styleId="xl159">
    <w:name w:val="xl159"/>
    <w:basedOn w:val="a1"/>
    <w:rsid w:val="00551F65"/>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sz w:val="12"/>
      <w:szCs w:val="12"/>
    </w:rPr>
  </w:style>
  <w:style w:type="paragraph" w:customStyle="1" w:styleId="xl160">
    <w:name w:val="xl160"/>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1">
    <w:name w:val="xl161"/>
    <w:basedOn w:val="a1"/>
    <w:rsid w:val="00551F65"/>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2">
    <w:name w:val="xl162"/>
    <w:basedOn w:val="a1"/>
    <w:rsid w:val="00551F65"/>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3">
    <w:name w:val="xl1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4">
    <w:name w:val="xl164"/>
    <w:basedOn w:val="a1"/>
    <w:rsid w:val="00551F65"/>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5">
    <w:name w:val="xl165"/>
    <w:basedOn w:val="a1"/>
    <w:rsid w:val="00551F65"/>
    <w:pPr>
      <w:pBdr>
        <w:top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6">
    <w:name w:val="xl166"/>
    <w:basedOn w:val="a1"/>
    <w:rsid w:val="00551F65"/>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7">
    <w:name w:val="xl167"/>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8">
    <w:name w:val="xl168"/>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9">
    <w:name w:val="xl169"/>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70">
    <w:name w:val="xl1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1">
    <w:name w:val="xl1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xl172">
    <w:name w:val="xl1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3">
    <w:name w:val="xl17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msonormalbullet2gifbullet3gifbullet1gif">
    <w:name w:val="msonormalbullet2gifbullet3gifbullet1.gif"/>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2f2">
    <w:name w:val="Текст2"/>
    <w:basedOn w:val="a1"/>
    <w:rsid w:val="00551F65"/>
    <w:pPr>
      <w:ind w:firstLine="0"/>
      <w:jc w:val="left"/>
    </w:pPr>
    <w:rPr>
      <w:rFonts w:ascii="Courier New" w:eastAsia="Times New Roman" w:hAnsi="Courier New"/>
      <w:sz w:val="20"/>
      <w:szCs w:val="20"/>
    </w:rPr>
  </w:style>
  <w:style w:type="paragraph" w:customStyle="1" w:styleId="43">
    <w:name w:val="Абзац списка4"/>
    <w:rsid w:val="00551F65"/>
    <w:pPr>
      <w:widowControl w:val="0"/>
      <w:suppressAutoHyphens/>
      <w:spacing w:after="0" w:line="240" w:lineRule="auto"/>
      <w:jc w:val="both"/>
    </w:pPr>
    <w:rPr>
      <w:rFonts w:ascii="Arial" w:eastAsia="Lucida Sans Unicode" w:hAnsi="Arial" w:cs="Arial"/>
      <w:b/>
      <w:kern w:val="1"/>
      <w:lang w:eastAsia="ar-SA"/>
    </w:rPr>
  </w:style>
  <w:style w:type="character" w:customStyle="1" w:styleId="2f3">
    <w:name w:val="Основной текст (2)_"/>
    <w:link w:val="2f4"/>
    <w:rsid w:val="00551F65"/>
    <w:rPr>
      <w:sz w:val="27"/>
      <w:szCs w:val="27"/>
      <w:shd w:val="clear" w:color="auto" w:fill="FFFFFF"/>
    </w:rPr>
  </w:style>
  <w:style w:type="character" w:customStyle="1" w:styleId="2f5">
    <w:name w:val="Основной текст (2) + Не курсив"/>
    <w:rsid w:val="00551F65"/>
    <w:rPr>
      <w:rFonts w:ascii="Times New Roman" w:eastAsia="Times New Roman" w:hAnsi="Times New Roman" w:cs="Times New Roman"/>
      <w:b w:val="0"/>
      <w:bCs w:val="0"/>
      <w:i/>
      <w:iCs/>
      <w:smallCaps w:val="0"/>
      <w:strike w:val="0"/>
      <w:spacing w:val="0"/>
      <w:sz w:val="27"/>
      <w:szCs w:val="27"/>
    </w:rPr>
  </w:style>
  <w:style w:type="character" w:customStyle="1" w:styleId="3c">
    <w:name w:val="Основной текст (3)_"/>
    <w:link w:val="3d"/>
    <w:rsid w:val="00551F65"/>
    <w:rPr>
      <w:sz w:val="25"/>
      <w:szCs w:val="25"/>
      <w:shd w:val="clear" w:color="auto" w:fill="FFFFFF"/>
    </w:rPr>
  </w:style>
  <w:style w:type="paragraph" w:customStyle="1" w:styleId="2f4">
    <w:name w:val="Основной текст (2)"/>
    <w:basedOn w:val="a1"/>
    <w:link w:val="2f3"/>
    <w:rsid w:val="00551F65"/>
    <w:pPr>
      <w:shd w:val="clear" w:color="auto" w:fill="FFFFFF"/>
      <w:spacing w:line="485" w:lineRule="exact"/>
      <w:ind w:firstLine="0"/>
    </w:pPr>
    <w:rPr>
      <w:rFonts w:asciiTheme="minorHAnsi" w:eastAsiaTheme="minorHAnsi" w:hAnsiTheme="minorHAnsi" w:cstheme="minorBidi"/>
      <w:sz w:val="27"/>
      <w:szCs w:val="27"/>
      <w:lang w:eastAsia="en-US"/>
    </w:rPr>
  </w:style>
  <w:style w:type="paragraph" w:customStyle="1" w:styleId="3d">
    <w:name w:val="Основной текст (3)"/>
    <w:basedOn w:val="a1"/>
    <w:link w:val="3c"/>
    <w:rsid w:val="00551F65"/>
    <w:pPr>
      <w:shd w:val="clear" w:color="auto" w:fill="FFFFFF"/>
      <w:spacing w:line="485" w:lineRule="exact"/>
      <w:ind w:firstLine="720"/>
    </w:pPr>
    <w:rPr>
      <w:rFonts w:asciiTheme="minorHAnsi" w:eastAsiaTheme="minorHAnsi" w:hAnsiTheme="minorHAnsi" w:cstheme="minorBidi"/>
      <w:sz w:val="25"/>
      <w:szCs w:val="25"/>
      <w:lang w:eastAsia="en-US"/>
    </w:rPr>
  </w:style>
  <w:style w:type="character" w:customStyle="1" w:styleId="44">
    <w:name w:val="Основной текст (4)_"/>
    <w:link w:val="45"/>
    <w:rsid w:val="00551F65"/>
    <w:rPr>
      <w:sz w:val="23"/>
      <w:szCs w:val="23"/>
      <w:shd w:val="clear" w:color="auto" w:fill="FFFFFF"/>
    </w:rPr>
  </w:style>
  <w:style w:type="paragraph" w:customStyle="1" w:styleId="45">
    <w:name w:val="Основной текст (4)"/>
    <w:basedOn w:val="a1"/>
    <w:link w:val="44"/>
    <w:rsid w:val="00551F65"/>
    <w:pPr>
      <w:shd w:val="clear" w:color="auto" w:fill="FFFFFF"/>
      <w:spacing w:after="240" w:line="0" w:lineRule="atLeast"/>
      <w:ind w:firstLine="0"/>
    </w:pPr>
    <w:rPr>
      <w:rFonts w:asciiTheme="minorHAnsi" w:eastAsiaTheme="minorHAnsi" w:hAnsiTheme="minorHAnsi" w:cstheme="minorBidi"/>
      <w:sz w:val="23"/>
      <w:szCs w:val="23"/>
      <w:lang w:eastAsia="en-US"/>
    </w:rPr>
  </w:style>
  <w:style w:type="character" w:customStyle="1" w:styleId="ListParagraphChar1">
    <w:name w:val="List Paragraph Char1"/>
    <w:link w:val="1c"/>
    <w:locked/>
    <w:rsid w:val="00551F65"/>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hyperlink" Target="https://normativ.kontur.ru/document?moduleid=1&amp;documentid=211586" TargetMode="External"/><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1C7B5-A95B-468E-9641-F22A365F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16617</Words>
  <Characters>94722</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BaljirovCG</dc:creator>
  <cp:lastModifiedBy>User</cp:lastModifiedBy>
  <cp:revision>2</cp:revision>
  <dcterms:created xsi:type="dcterms:W3CDTF">2023-03-16T05:11:00Z</dcterms:created>
  <dcterms:modified xsi:type="dcterms:W3CDTF">2023-03-16T05:11:00Z</dcterms:modified>
</cp:coreProperties>
</file>